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1676" w14:textId="586F2776" w:rsidR="00DA1241" w:rsidRPr="002D56A3" w:rsidRDefault="002D56A3">
      <w:pPr>
        <w:rPr>
          <w:b/>
          <w:color w:val="000000" w:themeColor="text1"/>
          <w:sz w:val="28"/>
          <w:szCs w:val="28"/>
        </w:rPr>
      </w:pPr>
      <w:r w:rsidRPr="002D56A3">
        <w:rPr>
          <w:b/>
          <w:color w:val="000000" w:themeColor="text1"/>
          <w:sz w:val="28"/>
          <w:szCs w:val="28"/>
        </w:rPr>
        <w:t>F</w:t>
      </w:r>
      <w:r>
        <w:rPr>
          <w:b/>
          <w:color w:val="000000" w:themeColor="text1"/>
          <w:sz w:val="28"/>
          <w:szCs w:val="28"/>
        </w:rPr>
        <w:t xml:space="preserve">rom time to time, </w:t>
      </w:r>
      <w:r w:rsidRPr="002D56A3">
        <w:rPr>
          <w:b/>
          <w:color w:val="000000" w:themeColor="text1"/>
          <w:sz w:val="28"/>
          <w:szCs w:val="28"/>
        </w:rPr>
        <w:t xml:space="preserve">owners </w:t>
      </w:r>
      <w:r w:rsidR="00B53E4C">
        <w:rPr>
          <w:b/>
          <w:color w:val="000000" w:themeColor="text1"/>
          <w:sz w:val="28"/>
          <w:szCs w:val="28"/>
        </w:rPr>
        <w:t xml:space="preserve">and perspective buyers </w:t>
      </w:r>
      <w:r w:rsidRPr="002D56A3">
        <w:rPr>
          <w:b/>
          <w:color w:val="000000" w:themeColor="text1"/>
          <w:sz w:val="28"/>
          <w:szCs w:val="28"/>
        </w:rPr>
        <w:t xml:space="preserve">have questions about our rental program and in this </w:t>
      </w:r>
      <w:proofErr w:type="gramStart"/>
      <w:r w:rsidRPr="002D56A3">
        <w:rPr>
          <w:b/>
          <w:color w:val="000000" w:themeColor="text1"/>
          <w:sz w:val="28"/>
          <w:szCs w:val="28"/>
        </w:rPr>
        <w:t>document</w:t>
      </w:r>
      <w:proofErr w:type="gramEnd"/>
      <w:r w:rsidR="00B53E4C">
        <w:rPr>
          <w:b/>
          <w:color w:val="000000" w:themeColor="text1"/>
          <w:sz w:val="28"/>
          <w:szCs w:val="28"/>
        </w:rPr>
        <w:t xml:space="preserve"> </w:t>
      </w:r>
      <w:r w:rsidRPr="002D56A3">
        <w:rPr>
          <w:b/>
          <w:color w:val="000000" w:themeColor="text1"/>
          <w:sz w:val="28"/>
          <w:szCs w:val="28"/>
        </w:rPr>
        <w:t>we wil</w:t>
      </w:r>
      <w:r w:rsidR="006B42E4">
        <w:rPr>
          <w:b/>
          <w:color w:val="000000" w:themeColor="text1"/>
          <w:sz w:val="28"/>
          <w:szCs w:val="28"/>
        </w:rPr>
        <w:t>l attempt</w:t>
      </w:r>
      <w:r w:rsidRPr="002D56A3">
        <w:rPr>
          <w:b/>
          <w:color w:val="000000" w:themeColor="text1"/>
          <w:sz w:val="28"/>
          <w:szCs w:val="28"/>
        </w:rPr>
        <w:t xml:space="preserve"> to answer those questions</w:t>
      </w:r>
      <w:r w:rsidR="00B53E4C">
        <w:rPr>
          <w:b/>
          <w:color w:val="000000" w:themeColor="text1"/>
          <w:sz w:val="28"/>
          <w:szCs w:val="28"/>
        </w:rPr>
        <w:t>,</w:t>
      </w:r>
      <w:r w:rsidRPr="002D56A3">
        <w:rPr>
          <w:b/>
          <w:color w:val="000000" w:themeColor="text1"/>
          <w:sz w:val="28"/>
          <w:szCs w:val="28"/>
        </w:rPr>
        <w:t xml:space="preserve"> as well as other questions about our rental program that perhaps have not </w:t>
      </w:r>
      <w:r>
        <w:rPr>
          <w:b/>
          <w:color w:val="000000" w:themeColor="text1"/>
          <w:sz w:val="28"/>
          <w:szCs w:val="28"/>
        </w:rPr>
        <w:t xml:space="preserve">yet </w:t>
      </w:r>
      <w:r w:rsidRPr="002D56A3">
        <w:rPr>
          <w:b/>
          <w:color w:val="000000" w:themeColor="text1"/>
          <w:sz w:val="28"/>
          <w:szCs w:val="28"/>
        </w:rPr>
        <w:t>been asked.</w:t>
      </w:r>
    </w:p>
    <w:p w14:paraId="0C2AE540" w14:textId="77777777" w:rsidR="002416B1" w:rsidRPr="008D6963" w:rsidRDefault="002416B1">
      <w:pPr>
        <w:rPr>
          <w:color w:val="000000" w:themeColor="text1"/>
        </w:rPr>
      </w:pPr>
    </w:p>
    <w:p w14:paraId="4D1DFA6B" w14:textId="40D0CEB0" w:rsidR="00DA1241" w:rsidRPr="00CC30CB" w:rsidRDefault="00DA1241" w:rsidP="00CC30CB">
      <w:pPr>
        <w:pStyle w:val="ListParagraph"/>
        <w:numPr>
          <w:ilvl w:val="0"/>
          <w:numId w:val="13"/>
        </w:numPr>
        <w:rPr>
          <w:b/>
          <w:bCs/>
          <w:color w:val="000000" w:themeColor="text1"/>
          <w:sz w:val="28"/>
          <w:szCs w:val="28"/>
        </w:rPr>
      </w:pPr>
      <w:r w:rsidRPr="00CC30CB">
        <w:rPr>
          <w:b/>
          <w:bCs/>
          <w:color w:val="000000" w:themeColor="text1"/>
          <w:sz w:val="28"/>
          <w:szCs w:val="28"/>
        </w:rPr>
        <w:t>Question: As an owner</w:t>
      </w:r>
      <w:r w:rsidR="00B06E0E" w:rsidRPr="00CC30CB">
        <w:rPr>
          <w:b/>
          <w:bCs/>
          <w:color w:val="000000" w:themeColor="text1"/>
          <w:sz w:val="28"/>
          <w:szCs w:val="28"/>
        </w:rPr>
        <w:t>, may I rent my condo and or townhouse out?</w:t>
      </w:r>
    </w:p>
    <w:p w14:paraId="4F8AF40B" w14:textId="77777777" w:rsidR="004403A0" w:rsidRPr="008D6963" w:rsidRDefault="004403A0">
      <w:pPr>
        <w:rPr>
          <w:color w:val="000000" w:themeColor="text1"/>
        </w:rPr>
      </w:pPr>
    </w:p>
    <w:p w14:paraId="6AF979EA" w14:textId="15225BDA" w:rsidR="00B06E0E" w:rsidRPr="008D6963" w:rsidRDefault="00B06E0E">
      <w:pPr>
        <w:rPr>
          <w:color w:val="000000" w:themeColor="text1"/>
        </w:rPr>
      </w:pPr>
      <w:r w:rsidRPr="008D6963">
        <w:rPr>
          <w:color w:val="000000" w:themeColor="text1"/>
        </w:rPr>
        <w:t xml:space="preserve">The Apple View Farms River Resort™ allows any owner to either lease or rent out their unit for both </w:t>
      </w:r>
      <w:r w:rsidR="004403A0" w:rsidRPr="008D6963">
        <w:rPr>
          <w:color w:val="000000" w:themeColor="text1"/>
        </w:rPr>
        <w:t>short</w:t>
      </w:r>
      <w:r w:rsidR="004403A0" w:rsidRPr="008D6963">
        <w:rPr>
          <w:b/>
          <w:bCs/>
          <w:color w:val="000000" w:themeColor="text1"/>
        </w:rPr>
        <w:t xml:space="preserve">- </w:t>
      </w:r>
      <w:r w:rsidR="004403A0" w:rsidRPr="008D6963">
        <w:rPr>
          <w:color w:val="000000" w:themeColor="text1"/>
        </w:rPr>
        <w:t>and long</w:t>
      </w:r>
      <w:r w:rsidR="004403A0" w:rsidRPr="008D6963">
        <w:rPr>
          <w:b/>
          <w:bCs/>
          <w:color w:val="000000" w:themeColor="text1"/>
        </w:rPr>
        <w:t>-</w:t>
      </w:r>
      <w:r w:rsidR="004403A0" w:rsidRPr="00AF1EDC">
        <w:rPr>
          <w:color w:val="000000" w:themeColor="text1"/>
        </w:rPr>
        <w:t>term</w:t>
      </w:r>
      <w:r w:rsidR="009C6275" w:rsidRPr="00AF1EDC">
        <w:rPr>
          <w:color w:val="000000" w:themeColor="text1"/>
        </w:rPr>
        <w:t xml:space="preserve"> rentals</w:t>
      </w:r>
      <w:r w:rsidRPr="008D6963">
        <w:rPr>
          <w:color w:val="000000" w:themeColor="text1"/>
        </w:rPr>
        <w:t>. There are no restriction</w:t>
      </w:r>
      <w:r w:rsidR="000F6948" w:rsidRPr="008D6963">
        <w:rPr>
          <w:color w:val="000000" w:themeColor="text1"/>
        </w:rPr>
        <w:t>s</w:t>
      </w:r>
      <w:r w:rsidRPr="008D6963">
        <w:rPr>
          <w:color w:val="000000" w:themeColor="text1"/>
        </w:rPr>
        <w:t xml:space="preserve"> on how many of the units are rented nor on the length of rentals </w:t>
      </w:r>
      <w:r w:rsidR="009C6275" w:rsidRPr="008D6963">
        <w:rPr>
          <w:color w:val="000000" w:themeColor="text1"/>
        </w:rPr>
        <w:t>e.g.</w:t>
      </w:r>
      <w:r w:rsidR="009C6275" w:rsidRPr="00AF1EDC">
        <w:rPr>
          <w:color w:val="000000" w:themeColor="text1"/>
        </w:rPr>
        <w:t>,</w:t>
      </w:r>
      <w:r w:rsidRPr="008D6963">
        <w:rPr>
          <w:color w:val="000000" w:themeColor="text1"/>
        </w:rPr>
        <w:t xml:space="preserve"> one day or more. </w:t>
      </w:r>
    </w:p>
    <w:p w14:paraId="3C3119BA" w14:textId="77777777" w:rsidR="00CF6251" w:rsidRPr="008D6963" w:rsidRDefault="00CF6251">
      <w:pPr>
        <w:rPr>
          <w:color w:val="000000" w:themeColor="text1"/>
        </w:rPr>
      </w:pPr>
    </w:p>
    <w:p w14:paraId="674A2327" w14:textId="533E5134" w:rsidR="00B06E0E" w:rsidRPr="008D6963" w:rsidRDefault="006E614E">
      <w:pPr>
        <w:rPr>
          <w:b/>
          <w:bCs/>
          <w:color w:val="000000" w:themeColor="text1"/>
        </w:rPr>
      </w:pPr>
      <w:r w:rsidRPr="00AF1EDC">
        <w:rPr>
          <w:color w:val="000000" w:themeColor="text1"/>
        </w:rPr>
        <w:t>However,</w:t>
      </w:r>
      <w:r w:rsidR="00B06E0E" w:rsidRPr="008D6963">
        <w:rPr>
          <w:color w:val="000000" w:themeColor="text1"/>
        </w:rPr>
        <w:t xml:space="preserve"> the controlling documents, which all owners agree to abide </w:t>
      </w:r>
      <w:proofErr w:type="gramStart"/>
      <w:r w:rsidR="00B06E0E" w:rsidRPr="008D6963">
        <w:rPr>
          <w:color w:val="000000" w:themeColor="text1"/>
        </w:rPr>
        <w:t>by,</w:t>
      </w:r>
      <w:proofErr w:type="gramEnd"/>
      <w:r w:rsidR="00B06E0E" w:rsidRPr="008D6963">
        <w:rPr>
          <w:color w:val="000000" w:themeColor="text1"/>
        </w:rPr>
        <w:t xml:space="preserve"> state </w:t>
      </w:r>
      <w:r w:rsidR="00B06E0E" w:rsidRPr="008D6963">
        <w:rPr>
          <w:i/>
          <w:iCs/>
          <w:color w:val="000000" w:themeColor="text1"/>
        </w:rPr>
        <w:t>“</w:t>
      </w:r>
      <w:r w:rsidR="00D60A48" w:rsidRPr="008D6963">
        <w:rPr>
          <w:i/>
          <w:iCs/>
          <w:color w:val="000000" w:themeColor="text1"/>
        </w:rPr>
        <w:t xml:space="preserve">The following restrictions apply to all Members, in order to promote a high quality of life and protect individual values of the residents and property of the Apple View Farms Community. The Association shall contract with a property management company to manage any and all overnight rentals of </w:t>
      </w:r>
      <w:r w:rsidR="00A6793B" w:rsidRPr="008D6963">
        <w:rPr>
          <w:i/>
          <w:iCs/>
          <w:color w:val="000000" w:themeColor="text1"/>
        </w:rPr>
        <w:t xml:space="preserve">a Residential Unit. </w:t>
      </w:r>
      <w:r w:rsidR="00A6793B" w:rsidRPr="008D6963">
        <w:rPr>
          <w:b/>
          <w:bCs/>
          <w:i/>
          <w:iCs/>
          <w:color w:val="000000" w:themeColor="text1"/>
          <w:u w:val="single"/>
        </w:rPr>
        <w:t>Members wishing to rent their Residential Unit must do so through the property management company selected by the Association</w:t>
      </w:r>
      <w:r w:rsidR="00A6793B" w:rsidRPr="008D6963">
        <w:rPr>
          <w:i/>
          <w:iCs/>
          <w:color w:val="000000" w:themeColor="text1"/>
        </w:rPr>
        <w:t>. The Association will endeavor to select a property management company which will uphold the Community</w:t>
      </w:r>
      <w:r w:rsidR="00D60A48" w:rsidRPr="008D6963">
        <w:rPr>
          <w:i/>
          <w:iCs/>
          <w:color w:val="000000" w:themeColor="text1"/>
        </w:rPr>
        <w:t xml:space="preserve"> </w:t>
      </w:r>
      <w:r w:rsidR="00A6793B" w:rsidRPr="008D6963">
        <w:rPr>
          <w:i/>
          <w:iCs/>
          <w:color w:val="000000" w:themeColor="text1"/>
        </w:rPr>
        <w:t>-Wide Standard and protect the value and desirability of the Apple View Farms Community.”</w:t>
      </w:r>
      <w:r w:rsidRPr="008D6963">
        <w:rPr>
          <w:color w:val="000000" w:themeColor="text1"/>
        </w:rPr>
        <w:t xml:space="preserve"> </w:t>
      </w:r>
    </w:p>
    <w:p w14:paraId="11EAA279" w14:textId="7167B02E" w:rsidR="00F853F1" w:rsidRPr="008D6963" w:rsidRDefault="00F853F1">
      <w:pPr>
        <w:rPr>
          <w:color w:val="000000" w:themeColor="text1"/>
        </w:rPr>
      </w:pPr>
    </w:p>
    <w:p w14:paraId="31DEC5B4" w14:textId="5D579CAD" w:rsidR="00F853F1" w:rsidRPr="00CC30CB" w:rsidRDefault="00F853F1" w:rsidP="00CC30CB">
      <w:pPr>
        <w:pStyle w:val="ListParagraph"/>
        <w:numPr>
          <w:ilvl w:val="0"/>
          <w:numId w:val="13"/>
        </w:numPr>
        <w:rPr>
          <w:b/>
          <w:bCs/>
          <w:color w:val="000000" w:themeColor="text1"/>
          <w:sz w:val="28"/>
          <w:szCs w:val="28"/>
        </w:rPr>
      </w:pPr>
      <w:r w:rsidRPr="00CC30CB">
        <w:rPr>
          <w:b/>
          <w:bCs/>
          <w:color w:val="000000" w:themeColor="text1"/>
          <w:sz w:val="28"/>
          <w:szCs w:val="28"/>
        </w:rPr>
        <w:t xml:space="preserve">Question: Who is the property management company selected </w:t>
      </w:r>
      <w:r w:rsidR="00CC30CB">
        <w:rPr>
          <w:b/>
          <w:bCs/>
          <w:color w:val="000000" w:themeColor="text1"/>
          <w:sz w:val="28"/>
          <w:szCs w:val="28"/>
        </w:rPr>
        <w:t xml:space="preserve">by </w:t>
      </w:r>
      <w:r w:rsidRPr="00CC30CB">
        <w:rPr>
          <w:b/>
          <w:bCs/>
          <w:color w:val="000000" w:themeColor="text1"/>
          <w:sz w:val="28"/>
          <w:szCs w:val="28"/>
        </w:rPr>
        <w:t xml:space="preserve">and what criteria </w:t>
      </w:r>
      <w:r w:rsidR="00CC30CB">
        <w:rPr>
          <w:b/>
          <w:bCs/>
          <w:color w:val="000000" w:themeColor="text1"/>
          <w:sz w:val="28"/>
          <w:szCs w:val="28"/>
        </w:rPr>
        <w:t>is</w:t>
      </w:r>
      <w:r w:rsidRPr="00CC30CB">
        <w:rPr>
          <w:b/>
          <w:bCs/>
          <w:color w:val="000000" w:themeColor="text1"/>
          <w:sz w:val="28"/>
          <w:szCs w:val="28"/>
        </w:rPr>
        <w:t xml:space="preserve"> used to select them</w:t>
      </w:r>
      <w:r w:rsidR="009C6275" w:rsidRPr="00CC30CB">
        <w:rPr>
          <w:b/>
          <w:bCs/>
          <w:color w:val="000000" w:themeColor="text1"/>
          <w:sz w:val="28"/>
          <w:szCs w:val="28"/>
        </w:rPr>
        <w:t>?</w:t>
      </w:r>
      <w:r w:rsidR="00653E6E" w:rsidRPr="00CC30CB">
        <w:rPr>
          <w:b/>
          <w:bCs/>
          <w:color w:val="000000" w:themeColor="text1"/>
          <w:sz w:val="28"/>
          <w:szCs w:val="28"/>
        </w:rPr>
        <w:t xml:space="preserve"> </w:t>
      </w:r>
    </w:p>
    <w:p w14:paraId="2DA80D7C" w14:textId="77777777" w:rsidR="004403A0" w:rsidRPr="008D6963" w:rsidRDefault="004403A0">
      <w:pPr>
        <w:rPr>
          <w:color w:val="000000" w:themeColor="text1"/>
        </w:rPr>
      </w:pPr>
    </w:p>
    <w:p w14:paraId="27F326AC" w14:textId="7BFEFB16" w:rsidR="00F57CBE" w:rsidRDefault="00154875">
      <w:pPr>
        <w:rPr>
          <w:color w:val="000000" w:themeColor="text1"/>
        </w:rPr>
      </w:pPr>
      <w:r>
        <w:rPr>
          <w:color w:val="000000" w:themeColor="text1"/>
        </w:rPr>
        <w:t>In accordance with the controlling documents, t</w:t>
      </w:r>
      <w:r w:rsidR="00F57CBE">
        <w:rPr>
          <w:color w:val="000000" w:themeColor="text1"/>
        </w:rPr>
        <w:t xml:space="preserve">he Apple View Farms Community Board of Directors has the unilateral right to select the property manager (Designated Rental Agent). This is done on a </w:t>
      </w:r>
      <w:r w:rsidR="00C20B94">
        <w:rPr>
          <w:color w:val="000000" w:themeColor="text1"/>
        </w:rPr>
        <w:t>periodic</w:t>
      </w:r>
      <w:r w:rsidR="000D1C95">
        <w:rPr>
          <w:color w:val="000000" w:themeColor="text1"/>
        </w:rPr>
        <w:t xml:space="preserve"> </w:t>
      </w:r>
      <w:r w:rsidR="00F57CBE">
        <w:rPr>
          <w:color w:val="000000" w:themeColor="text1"/>
        </w:rPr>
        <w:t xml:space="preserve">basis. </w:t>
      </w:r>
    </w:p>
    <w:p w14:paraId="425E5AF7" w14:textId="77777777" w:rsidR="00F57CBE" w:rsidRDefault="00F57CBE">
      <w:pPr>
        <w:rPr>
          <w:color w:val="000000" w:themeColor="text1"/>
        </w:rPr>
      </w:pPr>
    </w:p>
    <w:p w14:paraId="3D9B4EBF" w14:textId="04BB207A" w:rsidR="00653E6E" w:rsidRDefault="003C4B50">
      <w:pPr>
        <w:rPr>
          <w:color w:val="000000" w:themeColor="text1"/>
        </w:rPr>
      </w:pPr>
      <w:r w:rsidRPr="008D6963">
        <w:rPr>
          <w:color w:val="000000" w:themeColor="text1"/>
        </w:rPr>
        <w:t xml:space="preserve">The current property management company, often referred to as “the </w:t>
      </w:r>
      <w:r w:rsidR="00B53E4C">
        <w:rPr>
          <w:color w:val="000000" w:themeColor="text1"/>
        </w:rPr>
        <w:t>D</w:t>
      </w:r>
      <w:r w:rsidRPr="008D6963">
        <w:rPr>
          <w:color w:val="000000" w:themeColor="text1"/>
        </w:rPr>
        <w:t xml:space="preserve">esignated </w:t>
      </w:r>
      <w:r w:rsidR="00B53E4C">
        <w:rPr>
          <w:color w:val="000000" w:themeColor="text1"/>
        </w:rPr>
        <w:t>R</w:t>
      </w:r>
      <w:r w:rsidRPr="008D6963">
        <w:rPr>
          <w:color w:val="000000" w:themeColor="text1"/>
        </w:rPr>
        <w:t xml:space="preserve">ental </w:t>
      </w:r>
      <w:r w:rsidR="00B53E4C">
        <w:rPr>
          <w:color w:val="000000" w:themeColor="text1"/>
        </w:rPr>
        <w:t>A</w:t>
      </w:r>
      <w:r w:rsidRPr="008D6963">
        <w:rPr>
          <w:color w:val="000000" w:themeColor="text1"/>
        </w:rPr>
        <w:t>gent” is Twelve 2 Resort Management, LLC</w:t>
      </w:r>
      <w:r w:rsidR="00653E6E" w:rsidRPr="00AF1EDC">
        <w:rPr>
          <w:color w:val="000000" w:themeColor="text1"/>
        </w:rPr>
        <w:t>,</w:t>
      </w:r>
      <w:r w:rsidR="00653E6E" w:rsidRPr="008D6963">
        <w:rPr>
          <w:b/>
          <w:bCs/>
          <w:color w:val="000000" w:themeColor="text1"/>
        </w:rPr>
        <w:t xml:space="preserve"> </w:t>
      </w:r>
      <w:r w:rsidR="00653E6E" w:rsidRPr="00AF1EDC">
        <w:rPr>
          <w:color w:val="000000" w:themeColor="text1"/>
        </w:rPr>
        <w:t>which is</w:t>
      </w:r>
      <w:r w:rsidRPr="008D6963">
        <w:rPr>
          <w:color w:val="000000" w:themeColor="text1"/>
        </w:rPr>
        <w:t xml:space="preserve"> owned and operated by Angel Foster. Twelve 2 </w:t>
      </w:r>
      <w:r w:rsidR="00B53E4C">
        <w:rPr>
          <w:color w:val="000000" w:themeColor="text1"/>
        </w:rPr>
        <w:t xml:space="preserve">Resort Management </w:t>
      </w:r>
      <w:r w:rsidRPr="008D6963">
        <w:rPr>
          <w:color w:val="000000" w:themeColor="text1"/>
        </w:rPr>
        <w:t xml:space="preserve">was selected by the Resort Developer, Apple View Farms IV, LLC, chaired by Randy Massey in </w:t>
      </w:r>
      <w:r w:rsidR="009C6060" w:rsidRPr="008D6963">
        <w:rPr>
          <w:color w:val="000000" w:themeColor="text1"/>
        </w:rPr>
        <w:t>November of 2013</w:t>
      </w:r>
      <w:r w:rsidRPr="008D6963">
        <w:rPr>
          <w:color w:val="000000" w:themeColor="text1"/>
        </w:rPr>
        <w:t>.</w:t>
      </w:r>
      <w:r w:rsidR="00A14A46" w:rsidRPr="008D6963">
        <w:rPr>
          <w:color w:val="000000" w:themeColor="text1"/>
        </w:rPr>
        <w:t xml:space="preserve"> Two of the requirements that the Developer set forth in seeking a property management firm were, (a) the rental agent would only be focused on renting units within the Apple View Farms Community and (b) would agree to have an office and presence on site at the Resort.</w:t>
      </w:r>
      <w:r w:rsidR="00A62FFA">
        <w:rPr>
          <w:color w:val="000000" w:themeColor="text1"/>
        </w:rPr>
        <w:t xml:space="preserve"> </w:t>
      </w:r>
    </w:p>
    <w:p w14:paraId="19D9A923" w14:textId="4E3A5BC3" w:rsidR="00154875" w:rsidRDefault="00154875">
      <w:pPr>
        <w:rPr>
          <w:color w:val="000000" w:themeColor="text1"/>
        </w:rPr>
      </w:pPr>
    </w:p>
    <w:p w14:paraId="2FDF1C96" w14:textId="09A9324F" w:rsidR="00154875" w:rsidRDefault="00C20B94">
      <w:pPr>
        <w:rPr>
          <w:color w:val="000000" w:themeColor="text1"/>
        </w:rPr>
      </w:pPr>
      <w:r>
        <w:rPr>
          <w:color w:val="000000" w:themeColor="text1"/>
        </w:rPr>
        <w:t>A</w:t>
      </w:r>
      <w:r w:rsidR="00C40164">
        <w:rPr>
          <w:color w:val="000000" w:themeColor="text1"/>
        </w:rPr>
        <w:t>s</w:t>
      </w:r>
      <w:r>
        <w:rPr>
          <w:color w:val="000000" w:themeColor="text1"/>
        </w:rPr>
        <w:t xml:space="preserve"> a result of Twelve 2</w:t>
      </w:r>
      <w:r w:rsidR="008718B9">
        <w:rPr>
          <w:color w:val="000000" w:themeColor="text1"/>
        </w:rPr>
        <w:t>’</w:t>
      </w:r>
      <w:r>
        <w:rPr>
          <w:color w:val="000000" w:themeColor="text1"/>
        </w:rPr>
        <w:t xml:space="preserve">s performance over the last 8 years and the last year in particular, the Board has extended the agreement with them on a sole source basis. The Board believes they do an excellent job handling the rental program for the Resort. The criteria the Board has used to evaluate the Designated Rental Agents performance is shown in the table below. </w:t>
      </w:r>
    </w:p>
    <w:p w14:paraId="4F064508" w14:textId="3E93114F" w:rsidR="00695E0D" w:rsidRDefault="00695E0D">
      <w:pPr>
        <w:rPr>
          <w:color w:val="000000" w:themeColor="text1"/>
        </w:rPr>
      </w:pPr>
    </w:p>
    <w:p w14:paraId="2B0BCF87" w14:textId="7F2540FC" w:rsidR="00695E0D" w:rsidRDefault="00695E0D">
      <w:pPr>
        <w:rPr>
          <w:color w:val="000000" w:themeColor="text1"/>
        </w:rPr>
      </w:pPr>
    </w:p>
    <w:p w14:paraId="533B06AC" w14:textId="77777777" w:rsidR="00695E0D" w:rsidRDefault="00695E0D">
      <w:pPr>
        <w:rPr>
          <w:color w:val="000000" w:themeColor="text1"/>
        </w:rPr>
      </w:pPr>
    </w:p>
    <w:p w14:paraId="5357CB32" w14:textId="6A1B1FFE" w:rsidR="00DC4AE5" w:rsidRDefault="00DC4AE5">
      <w:pPr>
        <w:rPr>
          <w:color w:val="000000" w:themeColor="text1"/>
        </w:rPr>
      </w:pPr>
    </w:p>
    <w:tbl>
      <w:tblPr>
        <w:tblStyle w:val="TableGrid"/>
        <w:tblW w:w="4995" w:type="pct"/>
        <w:tblLook w:val="04A0" w:firstRow="1" w:lastRow="0" w:firstColumn="1" w:lastColumn="0" w:noHBand="0" w:noVBand="1"/>
      </w:tblPr>
      <w:tblGrid>
        <w:gridCol w:w="4670"/>
        <w:gridCol w:w="4671"/>
      </w:tblGrid>
      <w:tr w:rsidR="00DC4AE5" w14:paraId="7C6829E0" w14:textId="77777777" w:rsidTr="00DC4AE5">
        <w:tc>
          <w:tcPr>
            <w:tcW w:w="2500" w:type="pct"/>
          </w:tcPr>
          <w:p w14:paraId="3AB871CB" w14:textId="25481F08" w:rsidR="00DC4AE5" w:rsidRPr="00DC4AE5" w:rsidRDefault="00DC4AE5" w:rsidP="00DC4AE5">
            <w:pPr>
              <w:jc w:val="center"/>
              <w:rPr>
                <w:rFonts w:cs="Times New Roman (Body CS)"/>
                <w:b/>
                <w:color w:val="000000" w:themeColor="text1"/>
              </w:rPr>
            </w:pPr>
            <w:r w:rsidRPr="00DC4AE5">
              <w:rPr>
                <w:rFonts w:cs="Times New Roman (Body CS)"/>
                <w:b/>
                <w:color w:val="000000" w:themeColor="text1"/>
              </w:rPr>
              <w:t>CRITERIA</w:t>
            </w:r>
          </w:p>
        </w:tc>
        <w:tc>
          <w:tcPr>
            <w:tcW w:w="2500" w:type="pct"/>
          </w:tcPr>
          <w:p w14:paraId="50F259B4" w14:textId="7656C11E" w:rsidR="00DC4AE5" w:rsidRPr="00A650D0" w:rsidRDefault="00A650D0" w:rsidP="00A650D0">
            <w:pPr>
              <w:jc w:val="center"/>
              <w:rPr>
                <w:rFonts w:cs="Times New Roman (Body CS)"/>
                <w:b/>
                <w:color w:val="000000" w:themeColor="text1"/>
              </w:rPr>
            </w:pPr>
            <w:r w:rsidRPr="00A650D0">
              <w:rPr>
                <w:rFonts w:cs="Times New Roman (Body CS)"/>
                <w:b/>
                <w:color w:val="000000" w:themeColor="text1"/>
              </w:rPr>
              <w:t>EVALUATION OF TWELVE 2</w:t>
            </w:r>
          </w:p>
        </w:tc>
      </w:tr>
      <w:tr w:rsidR="00DC4AE5" w14:paraId="58D40136" w14:textId="77777777" w:rsidTr="00DC4AE5">
        <w:tc>
          <w:tcPr>
            <w:tcW w:w="2500" w:type="pct"/>
          </w:tcPr>
          <w:p w14:paraId="431B6E43" w14:textId="4EB2E34A" w:rsidR="00DC4AE5" w:rsidRPr="00EE717C" w:rsidRDefault="00A650D0">
            <w:pPr>
              <w:rPr>
                <w:rFonts w:cs="Times New Roman (Body CS)"/>
                <w:b/>
                <w:color w:val="000000" w:themeColor="text1"/>
              </w:rPr>
            </w:pPr>
            <w:r w:rsidRPr="00EE717C">
              <w:rPr>
                <w:rFonts w:cs="Times New Roman (Body CS)"/>
                <w:b/>
                <w:color w:val="000000" w:themeColor="text1"/>
              </w:rPr>
              <w:t>Only Rents Apple View River Resort properties.</w:t>
            </w:r>
          </w:p>
        </w:tc>
        <w:tc>
          <w:tcPr>
            <w:tcW w:w="2500" w:type="pct"/>
          </w:tcPr>
          <w:p w14:paraId="0E61CBCC" w14:textId="3517BB10" w:rsidR="00DC4AE5" w:rsidRPr="00435F50" w:rsidRDefault="00A650D0">
            <w:pPr>
              <w:rPr>
                <w:rFonts w:cs="Times New Roman (Body CS)"/>
                <w:bCs/>
                <w:color w:val="000000" w:themeColor="text1"/>
              </w:rPr>
            </w:pPr>
            <w:r w:rsidRPr="00435F50">
              <w:rPr>
                <w:rFonts w:cs="Times New Roman (Body CS)"/>
                <w:bCs/>
                <w:color w:val="000000" w:themeColor="text1"/>
              </w:rPr>
              <w:t>Yes</w:t>
            </w:r>
          </w:p>
        </w:tc>
      </w:tr>
      <w:tr w:rsidR="00DC4AE5" w14:paraId="711E6967" w14:textId="77777777" w:rsidTr="00DC4AE5">
        <w:tc>
          <w:tcPr>
            <w:tcW w:w="2500" w:type="pct"/>
          </w:tcPr>
          <w:p w14:paraId="583F65FC" w14:textId="5E5917D1" w:rsidR="00DC4AE5" w:rsidRPr="00EE717C" w:rsidRDefault="00672C22">
            <w:pPr>
              <w:rPr>
                <w:rFonts w:cs="Times New Roman (Body CS)"/>
                <w:b/>
                <w:color w:val="000000" w:themeColor="text1"/>
              </w:rPr>
            </w:pPr>
            <w:r w:rsidRPr="00EE717C">
              <w:rPr>
                <w:rFonts w:cs="Times New Roman (Body CS)"/>
                <w:b/>
                <w:color w:val="000000" w:themeColor="text1"/>
              </w:rPr>
              <w:t xml:space="preserve">Maintains an office and has a highly visible site presence. </w:t>
            </w:r>
          </w:p>
        </w:tc>
        <w:tc>
          <w:tcPr>
            <w:tcW w:w="2500" w:type="pct"/>
          </w:tcPr>
          <w:p w14:paraId="13384792" w14:textId="12A69F54" w:rsidR="00DC4AE5" w:rsidRPr="00435F50" w:rsidRDefault="00672C22">
            <w:pPr>
              <w:rPr>
                <w:rFonts w:cs="Times New Roman (Body CS)"/>
                <w:bCs/>
                <w:color w:val="000000" w:themeColor="text1"/>
              </w:rPr>
            </w:pPr>
            <w:r w:rsidRPr="00435F50">
              <w:rPr>
                <w:rFonts w:cs="Times New Roman (Body CS)"/>
                <w:bCs/>
                <w:color w:val="000000" w:themeColor="text1"/>
              </w:rPr>
              <w:t xml:space="preserve">Yes </w:t>
            </w:r>
          </w:p>
        </w:tc>
      </w:tr>
      <w:tr w:rsidR="00DC4AE5" w14:paraId="638F53AF" w14:textId="77777777" w:rsidTr="00DC4AE5">
        <w:tc>
          <w:tcPr>
            <w:tcW w:w="2500" w:type="pct"/>
          </w:tcPr>
          <w:p w14:paraId="36BE8B8E" w14:textId="43D75455" w:rsidR="00DC4AE5" w:rsidRPr="00EE717C" w:rsidRDefault="00672C22">
            <w:pPr>
              <w:rPr>
                <w:rFonts w:cs="Times New Roman (Body CS)"/>
                <w:b/>
                <w:color w:val="000000" w:themeColor="text1"/>
              </w:rPr>
            </w:pPr>
            <w:r w:rsidRPr="00EE717C">
              <w:rPr>
                <w:rFonts w:cs="Times New Roman (Body CS)"/>
                <w:b/>
                <w:color w:val="000000" w:themeColor="text1"/>
              </w:rPr>
              <w:t xml:space="preserve">Have occupancy rates increased significantly over past five years. </w:t>
            </w:r>
          </w:p>
        </w:tc>
        <w:tc>
          <w:tcPr>
            <w:tcW w:w="2500" w:type="pct"/>
          </w:tcPr>
          <w:p w14:paraId="46FC993B" w14:textId="4BF32BC2" w:rsidR="00DC4AE5" w:rsidRPr="00435F50" w:rsidRDefault="00672C22">
            <w:pPr>
              <w:rPr>
                <w:rFonts w:cs="Times New Roman (Body CS)"/>
                <w:bCs/>
                <w:color w:val="000000" w:themeColor="text1"/>
              </w:rPr>
            </w:pPr>
            <w:r w:rsidRPr="00435F50">
              <w:rPr>
                <w:rFonts w:cs="Times New Roman (Body CS)"/>
                <w:bCs/>
                <w:color w:val="000000" w:themeColor="text1"/>
              </w:rPr>
              <w:t>Yes. R</w:t>
            </w:r>
            <w:r w:rsidRPr="00435F50">
              <w:rPr>
                <w:bCs/>
                <w:color w:val="000000" w:themeColor="text1"/>
              </w:rPr>
              <w:t>entals in 2021 were up an average of 35-40% over 2020 and an average of 25-35% over pre-pandemic 2019.</w:t>
            </w:r>
          </w:p>
        </w:tc>
      </w:tr>
      <w:tr w:rsidR="00DC4AE5" w14:paraId="38EE5F43" w14:textId="77777777" w:rsidTr="00DC4AE5">
        <w:tc>
          <w:tcPr>
            <w:tcW w:w="2500" w:type="pct"/>
          </w:tcPr>
          <w:p w14:paraId="0C8A45F5" w14:textId="24F11154" w:rsidR="00DC4AE5" w:rsidRPr="00EE717C" w:rsidRDefault="00672C22">
            <w:pPr>
              <w:rPr>
                <w:rFonts w:cs="Times New Roman (Body CS)"/>
                <w:b/>
                <w:color w:val="000000" w:themeColor="text1"/>
              </w:rPr>
            </w:pPr>
            <w:r w:rsidRPr="00EE717C">
              <w:rPr>
                <w:rFonts w:cs="Times New Roman (Body CS)"/>
                <w:b/>
                <w:color w:val="000000" w:themeColor="text1"/>
              </w:rPr>
              <w:t xml:space="preserve">Is the Owner Rental agent split </w:t>
            </w:r>
            <w:r w:rsidR="002F634F" w:rsidRPr="00EE717C">
              <w:rPr>
                <w:rFonts w:cs="Times New Roman (Body CS)"/>
                <w:b/>
                <w:color w:val="000000" w:themeColor="text1"/>
              </w:rPr>
              <w:t xml:space="preserve">competitive </w:t>
            </w:r>
            <w:r w:rsidRPr="00EE717C">
              <w:rPr>
                <w:rFonts w:cs="Times New Roman (Body CS)"/>
                <w:b/>
                <w:color w:val="000000" w:themeColor="text1"/>
              </w:rPr>
              <w:t xml:space="preserve">in the local </w:t>
            </w:r>
            <w:r w:rsidR="00C40164" w:rsidRPr="00EE717C">
              <w:rPr>
                <w:rFonts w:cs="Times New Roman (Body CS)"/>
                <w:b/>
                <w:color w:val="000000" w:themeColor="text1"/>
              </w:rPr>
              <w:t>market?</w:t>
            </w:r>
          </w:p>
        </w:tc>
        <w:tc>
          <w:tcPr>
            <w:tcW w:w="2500" w:type="pct"/>
          </w:tcPr>
          <w:p w14:paraId="2FAA7244" w14:textId="6A71954A" w:rsidR="00DC4AE5" w:rsidRPr="00435F50" w:rsidRDefault="00672C22">
            <w:pPr>
              <w:rPr>
                <w:rFonts w:cs="Times New Roman (Body CS)"/>
                <w:bCs/>
                <w:color w:val="000000" w:themeColor="text1"/>
              </w:rPr>
            </w:pPr>
            <w:proofErr w:type="gramStart"/>
            <w:r w:rsidRPr="00435F50">
              <w:rPr>
                <w:rFonts w:cs="Times New Roman (Body CS)"/>
                <w:bCs/>
                <w:color w:val="000000" w:themeColor="text1"/>
              </w:rPr>
              <w:t>Yes</w:t>
            </w:r>
            <w:proofErr w:type="gramEnd"/>
            <w:r w:rsidRPr="00435F50">
              <w:rPr>
                <w:rFonts w:cs="Times New Roman (Body CS)"/>
                <w:bCs/>
                <w:color w:val="000000" w:themeColor="text1"/>
              </w:rPr>
              <w:t xml:space="preserve">  The </w:t>
            </w:r>
            <w:r w:rsidR="00BE1CF9">
              <w:rPr>
                <w:rFonts w:cs="Times New Roman (Body CS)"/>
                <w:bCs/>
                <w:color w:val="000000" w:themeColor="text1"/>
              </w:rPr>
              <w:t>65</w:t>
            </w:r>
            <w:r w:rsidRPr="00435F50">
              <w:rPr>
                <w:rFonts w:cs="Times New Roman (Body CS)"/>
                <w:bCs/>
                <w:color w:val="000000" w:themeColor="text1"/>
              </w:rPr>
              <w:t>/</w:t>
            </w:r>
            <w:r w:rsidR="00C40164" w:rsidRPr="00435F50">
              <w:rPr>
                <w:rFonts w:cs="Times New Roman (Body CS)"/>
                <w:bCs/>
                <w:color w:val="000000" w:themeColor="text1"/>
              </w:rPr>
              <w:t>3</w:t>
            </w:r>
            <w:r w:rsidR="00BE1CF9">
              <w:rPr>
                <w:rFonts w:cs="Times New Roman (Body CS)"/>
                <w:bCs/>
                <w:color w:val="000000" w:themeColor="text1"/>
              </w:rPr>
              <w:t xml:space="preserve">5 </w:t>
            </w:r>
            <w:r w:rsidRPr="00435F50">
              <w:rPr>
                <w:rFonts w:cs="Times New Roman (Body CS)"/>
                <w:bCs/>
                <w:color w:val="000000" w:themeColor="text1"/>
              </w:rPr>
              <w:t xml:space="preserve">split now in effect </w:t>
            </w:r>
            <w:r w:rsidR="002F634F" w:rsidRPr="00435F50">
              <w:rPr>
                <w:rFonts w:cs="Times New Roman (Body CS)"/>
                <w:bCs/>
                <w:color w:val="000000" w:themeColor="text1"/>
              </w:rPr>
              <w:t>with minimal add on fees is competitive in the Sevier County market</w:t>
            </w:r>
          </w:p>
        </w:tc>
      </w:tr>
      <w:tr w:rsidR="00DC4AE5" w14:paraId="27CA20BB" w14:textId="77777777" w:rsidTr="00DC4AE5">
        <w:tc>
          <w:tcPr>
            <w:tcW w:w="2500" w:type="pct"/>
          </w:tcPr>
          <w:p w14:paraId="23135056" w14:textId="5E425D7D" w:rsidR="002F634F" w:rsidRPr="00EE717C" w:rsidRDefault="002F634F" w:rsidP="002F634F">
            <w:pPr>
              <w:rPr>
                <w:b/>
                <w:color w:val="000000" w:themeColor="text1"/>
              </w:rPr>
            </w:pPr>
            <w:r w:rsidRPr="00EE717C">
              <w:rPr>
                <w:b/>
                <w:color w:val="000000" w:themeColor="text1"/>
              </w:rPr>
              <w:t xml:space="preserve">Does the Designated Rental Agent uphold the Community -Wide Standard and protect the value and desirability of the Apple View Farms </w:t>
            </w:r>
            <w:r w:rsidR="00C40164" w:rsidRPr="00EE717C">
              <w:rPr>
                <w:b/>
                <w:color w:val="000000" w:themeColor="text1"/>
              </w:rPr>
              <w:t>Community?</w:t>
            </w:r>
            <w:r w:rsidRPr="00EE717C">
              <w:rPr>
                <w:b/>
                <w:color w:val="000000" w:themeColor="text1"/>
              </w:rPr>
              <w:t xml:space="preserve">” </w:t>
            </w:r>
          </w:p>
          <w:p w14:paraId="2BC96EE6" w14:textId="77777777" w:rsidR="00DC4AE5" w:rsidRPr="00EE717C" w:rsidRDefault="00DC4AE5">
            <w:pPr>
              <w:rPr>
                <w:rFonts w:cs="Times New Roman (Body CS)"/>
                <w:b/>
                <w:color w:val="000000" w:themeColor="text1"/>
              </w:rPr>
            </w:pPr>
          </w:p>
        </w:tc>
        <w:tc>
          <w:tcPr>
            <w:tcW w:w="2500" w:type="pct"/>
          </w:tcPr>
          <w:p w14:paraId="780FEE0C" w14:textId="77777777" w:rsidR="00DC4AE5" w:rsidRPr="00435F50" w:rsidRDefault="002F634F">
            <w:pPr>
              <w:rPr>
                <w:rFonts w:cs="Times New Roman (Body CS)"/>
                <w:bCs/>
                <w:color w:val="000000" w:themeColor="text1"/>
              </w:rPr>
            </w:pPr>
            <w:r w:rsidRPr="00435F50">
              <w:rPr>
                <w:rFonts w:cs="Times New Roman (Body CS)"/>
                <w:bCs/>
                <w:color w:val="000000" w:themeColor="text1"/>
              </w:rPr>
              <w:t>Yes. One of the best indicators of this is the high scores</w:t>
            </w:r>
            <w:r w:rsidR="00B62263" w:rsidRPr="00435F50">
              <w:rPr>
                <w:rFonts w:cs="Times New Roman (Body CS)"/>
                <w:bCs/>
                <w:color w:val="000000" w:themeColor="text1"/>
              </w:rPr>
              <w:t xml:space="preserve"> the Resort gets from renters on Trip Advisor</w:t>
            </w:r>
            <w:r w:rsidR="00955012" w:rsidRPr="00435F50">
              <w:rPr>
                <w:rFonts w:cs="Times New Roman (Body CS)"/>
                <w:bCs/>
                <w:color w:val="000000" w:themeColor="text1"/>
              </w:rPr>
              <w:t>. The Resort using Twelve 2 as the rental agent has scored first or second out of 48 similar properties in Sevier County.</w:t>
            </w:r>
          </w:p>
          <w:p w14:paraId="69B0340F" w14:textId="5E38C917" w:rsidR="00955012" w:rsidRPr="00435F50" w:rsidRDefault="00955012">
            <w:pPr>
              <w:rPr>
                <w:rFonts w:cs="Times New Roman (Body CS)"/>
                <w:bCs/>
                <w:color w:val="000000" w:themeColor="text1"/>
              </w:rPr>
            </w:pPr>
            <w:r w:rsidRPr="00435F50">
              <w:rPr>
                <w:rFonts w:cs="Times New Roman (Body CS)"/>
                <w:bCs/>
                <w:color w:val="000000" w:themeColor="text1"/>
              </w:rPr>
              <w:t xml:space="preserve">The Resort is in Trip Advisors Hall of Fame for getting consistently high marks over a </w:t>
            </w:r>
            <w:r w:rsidR="00C40164" w:rsidRPr="00435F50">
              <w:rPr>
                <w:rFonts w:cs="Times New Roman (Body CS)"/>
                <w:bCs/>
                <w:color w:val="000000" w:themeColor="text1"/>
              </w:rPr>
              <w:t>5-year</w:t>
            </w:r>
            <w:r w:rsidRPr="00435F50">
              <w:rPr>
                <w:rFonts w:cs="Times New Roman (Body CS)"/>
                <w:bCs/>
                <w:color w:val="000000" w:themeColor="text1"/>
              </w:rPr>
              <w:t xml:space="preserve"> period. Expedia also ranks the Resort giving it an Excellent rating of 4.9 out of 5. </w:t>
            </w:r>
          </w:p>
        </w:tc>
      </w:tr>
      <w:tr w:rsidR="00DC4AE5" w14:paraId="3EFF2DF4" w14:textId="77777777" w:rsidTr="00DC4AE5">
        <w:tc>
          <w:tcPr>
            <w:tcW w:w="2500" w:type="pct"/>
          </w:tcPr>
          <w:p w14:paraId="10567463" w14:textId="320A6952" w:rsidR="00DC4AE5" w:rsidRPr="00EE717C" w:rsidRDefault="00955012">
            <w:pPr>
              <w:rPr>
                <w:rFonts w:cs="Times New Roman (Body CS)"/>
                <w:b/>
                <w:color w:val="000000" w:themeColor="text1"/>
              </w:rPr>
            </w:pPr>
            <w:r w:rsidRPr="00EE717C">
              <w:rPr>
                <w:rFonts w:cs="Times New Roman (Body CS)"/>
                <w:b/>
                <w:color w:val="000000" w:themeColor="text1"/>
              </w:rPr>
              <w:t>Has the Board received any significa</w:t>
            </w:r>
            <w:r w:rsidR="00C40164" w:rsidRPr="00EE717C">
              <w:rPr>
                <w:rFonts w:cs="Times New Roman (Body CS)"/>
                <w:b/>
                <w:color w:val="000000" w:themeColor="text1"/>
              </w:rPr>
              <w:t>n</w:t>
            </w:r>
            <w:r w:rsidRPr="00EE717C">
              <w:rPr>
                <w:rFonts w:cs="Times New Roman (Body CS)"/>
                <w:b/>
                <w:color w:val="000000" w:themeColor="text1"/>
              </w:rPr>
              <w:t>t complaints from owners whose unit</w:t>
            </w:r>
            <w:r w:rsidR="00C40164" w:rsidRPr="00EE717C">
              <w:rPr>
                <w:rFonts w:cs="Times New Roman (Body CS)"/>
                <w:b/>
                <w:color w:val="000000" w:themeColor="text1"/>
              </w:rPr>
              <w:t>s</w:t>
            </w:r>
            <w:r w:rsidRPr="00EE717C">
              <w:rPr>
                <w:rFonts w:cs="Times New Roman (Body CS)"/>
                <w:b/>
                <w:color w:val="000000" w:themeColor="text1"/>
              </w:rPr>
              <w:t xml:space="preserve"> they </w:t>
            </w:r>
            <w:r w:rsidR="00C40164" w:rsidRPr="00EE717C">
              <w:rPr>
                <w:rFonts w:cs="Times New Roman (Body CS)"/>
                <w:b/>
                <w:color w:val="000000" w:themeColor="text1"/>
              </w:rPr>
              <w:t>handle?</w:t>
            </w:r>
          </w:p>
        </w:tc>
        <w:tc>
          <w:tcPr>
            <w:tcW w:w="2500" w:type="pct"/>
          </w:tcPr>
          <w:p w14:paraId="5FBBB442" w14:textId="3D4AC496" w:rsidR="00DC4AE5" w:rsidRPr="00435F50" w:rsidRDefault="00955012">
            <w:pPr>
              <w:rPr>
                <w:rFonts w:cs="Times New Roman (Body CS)"/>
                <w:bCs/>
                <w:color w:val="000000" w:themeColor="text1"/>
              </w:rPr>
            </w:pPr>
            <w:r w:rsidRPr="00435F50">
              <w:rPr>
                <w:rFonts w:cs="Times New Roman (Body CS)"/>
                <w:bCs/>
                <w:color w:val="000000" w:themeColor="text1"/>
              </w:rPr>
              <w:t>No</w:t>
            </w:r>
          </w:p>
        </w:tc>
      </w:tr>
      <w:tr w:rsidR="00DC4AE5" w14:paraId="2521ED88" w14:textId="77777777" w:rsidTr="00DC4AE5">
        <w:tc>
          <w:tcPr>
            <w:tcW w:w="2500" w:type="pct"/>
          </w:tcPr>
          <w:p w14:paraId="5E92CBA5" w14:textId="7EE51D43" w:rsidR="00DC4AE5" w:rsidRPr="00EE717C" w:rsidRDefault="00154875">
            <w:pPr>
              <w:rPr>
                <w:rFonts w:cs="Times New Roman (Body CS)"/>
                <w:b/>
                <w:color w:val="000000" w:themeColor="text1"/>
              </w:rPr>
            </w:pPr>
            <w:r w:rsidRPr="00EE717C">
              <w:rPr>
                <w:rFonts w:cs="Times New Roman (Body CS)"/>
                <w:b/>
                <w:color w:val="000000" w:themeColor="text1"/>
              </w:rPr>
              <w:t xml:space="preserve">Does </w:t>
            </w:r>
            <w:r w:rsidR="00C40164" w:rsidRPr="00EE717C">
              <w:rPr>
                <w:rFonts w:cs="Times New Roman (Body CS)"/>
                <w:b/>
                <w:color w:val="000000" w:themeColor="text1"/>
              </w:rPr>
              <w:t>t</w:t>
            </w:r>
            <w:r w:rsidRPr="00EE717C">
              <w:rPr>
                <w:rFonts w:cs="Times New Roman (Body CS)"/>
                <w:b/>
                <w:color w:val="000000" w:themeColor="text1"/>
              </w:rPr>
              <w:t>he Rental Agent’s insurance policy carry the HOA as an additional insured party</w:t>
            </w:r>
          </w:p>
        </w:tc>
        <w:tc>
          <w:tcPr>
            <w:tcW w:w="2500" w:type="pct"/>
          </w:tcPr>
          <w:p w14:paraId="409B6942" w14:textId="58F35043" w:rsidR="00DC4AE5" w:rsidRPr="00435F50" w:rsidRDefault="00154875">
            <w:pPr>
              <w:rPr>
                <w:rFonts w:cs="Times New Roman (Body CS)"/>
                <w:bCs/>
                <w:color w:val="000000" w:themeColor="text1"/>
              </w:rPr>
            </w:pPr>
            <w:r w:rsidRPr="00435F50">
              <w:rPr>
                <w:rFonts w:cs="Times New Roman (Body CS)"/>
                <w:bCs/>
                <w:color w:val="000000" w:themeColor="text1"/>
              </w:rPr>
              <w:t>Yes</w:t>
            </w:r>
            <w:r w:rsidR="00C94CB8">
              <w:rPr>
                <w:rFonts w:cs="Times New Roman (Body CS)"/>
                <w:bCs/>
                <w:color w:val="000000" w:themeColor="text1"/>
              </w:rPr>
              <w:t xml:space="preserve">/ The rental agent carries $4,000,000 insurance for bodily injury in the aggregate. </w:t>
            </w:r>
          </w:p>
        </w:tc>
      </w:tr>
      <w:tr w:rsidR="00154875" w14:paraId="416E478C" w14:textId="77777777" w:rsidTr="00DC4AE5">
        <w:tc>
          <w:tcPr>
            <w:tcW w:w="2500" w:type="pct"/>
          </w:tcPr>
          <w:p w14:paraId="7F71369A" w14:textId="46CAE9F4" w:rsidR="00154875" w:rsidRPr="00EE717C" w:rsidRDefault="00154875">
            <w:pPr>
              <w:rPr>
                <w:rFonts w:cs="Times New Roman (Body CS)"/>
                <w:b/>
                <w:color w:val="000000" w:themeColor="text1"/>
              </w:rPr>
            </w:pPr>
            <w:r w:rsidRPr="00EE717C">
              <w:rPr>
                <w:rFonts w:cs="Times New Roman (Body CS)"/>
                <w:b/>
                <w:color w:val="000000" w:themeColor="text1"/>
              </w:rPr>
              <w:t xml:space="preserve">Does the Designated Rental Agent make a significant investment in the Resort in order to enhance the rental </w:t>
            </w:r>
            <w:r w:rsidR="00C40164" w:rsidRPr="00EE717C">
              <w:rPr>
                <w:rFonts w:cs="Times New Roman (Body CS)"/>
                <w:b/>
                <w:color w:val="000000" w:themeColor="text1"/>
              </w:rPr>
              <w:t>business?</w:t>
            </w:r>
            <w:r w:rsidRPr="00EE717C">
              <w:rPr>
                <w:rFonts w:cs="Times New Roman (Body CS)"/>
                <w:b/>
                <w:color w:val="000000" w:themeColor="text1"/>
              </w:rPr>
              <w:t xml:space="preserve"> </w:t>
            </w:r>
          </w:p>
        </w:tc>
        <w:tc>
          <w:tcPr>
            <w:tcW w:w="2500" w:type="pct"/>
          </w:tcPr>
          <w:p w14:paraId="3548B5AC" w14:textId="717E1027" w:rsidR="00154875" w:rsidRPr="00435F50" w:rsidRDefault="00154875">
            <w:pPr>
              <w:rPr>
                <w:rFonts w:cs="Times New Roman (Body CS)"/>
                <w:bCs/>
                <w:color w:val="000000" w:themeColor="text1"/>
              </w:rPr>
            </w:pPr>
            <w:r w:rsidRPr="00435F50">
              <w:rPr>
                <w:rFonts w:cs="Times New Roman (Body CS)"/>
                <w:bCs/>
                <w:color w:val="000000" w:themeColor="text1"/>
              </w:rPr>
              <w:t>Yes</w:t>
            </w:r>
            <w:r w:rsidR="00C40164" w:rsidRPr="00435F50">
              <w:rPr>
                <w:rFonts w:cs="Times New Roman (Body CS)"/>
                <w:bCs/>
                <w:color w:val="000000" w:themeColor="text1"/>
              </w:rPr>
              <w:t>.</w:t>
            </w:r>
            <w:r w:rsidRPr="00435F50">
              <w:rPr>
                <w:rFonts w:cs="Times New Roman (Body CS)"/>
                <w:bCs/>
                <w:color w:val="000000" w:themeColor="text1"/>
              </w:rPr>
              <w:t xml:space="preserve"> </w:t>
            </w:r>
            <w:r w:rsidR="00C20B94" w:rsidRPr="00435F50">
              <w:rPr>
                <w:rFonts w:cs="Times New Roman (Body CS)"/>
                <w:bCs/>
                <w:color w:val="000000" w:themeColor="text1"/>
              </w:rPr>
              <w:t xml:space="preserve">For specific examples of the investment Twelve 2 </w:t>
            </w:r>
            <w:r w:rsidR="00497868" w:rsidRPr="00435F50">
              <w:rPr>
                <w:rFonts w:cs="Times New Roman (Body CS)"/>
                <w:bCs/>
                <w:color w:val="000000" w:themeColor="text1"/>
              </w:rPr>
              <w:t xml:space="preserve">has made over the last year and continues to make see Question 4. </w:t>
            </w:r>
          </w:p>
        </w:tc>
      </w:tr>
    </w:tbl>
    <w:p w14:paraId="2DA74384" w14:textId="77777777" w:rsidR="00DC4AE5" w:rsidRDefault="00DC4AE5">
      <w:pPr>
        <w:rPr>
          <w:b/>
          <w:color w:val="FF0000"/>
        </w:rPr>
      </w:pPr>
    </w:p>
    <w:p w14:paraId="792C8FBA" w14:textId="77777777" w:rsidR="00955012" w:rsidRPr="00C40164" w:rsidRDefault="00955012" w:rsidP="00C40164">
      <w:pPr>
        <w:rPr>
          <w:color w:val="000000" w:themeColor="text1"/>
        </w:rPr>
      </w:pPr>
    </w:p>
    <w:p w14:paraId="77E72996" w14:textId="1CC31430" w:rsidR="00B53E4C" w:rsidRPr="00DC4AE5" w:rsidRDefault="00B53E4C" w:rsidP="00DC4AE5">
      <w:pPr>
        <w:pStyle w:val="ListParagraph"/>
        <w:numPr>
          <w:ilvl w:val="0"/>
          <w:numId w:val="13"/>
        </w:numPr>
        <w:rPr>
          <w:b/>
          <w:bCs/>
          <w:color w:val="000000" w:themeColor="text1"/>
          <w:sz w:val="28"/>
          <w:szCs w:val="28"/>
        </w:rPr>
      </w:pPr>
      <w:r w:rsidRPr="00DC4AE5">
        <w:rPr>
          <w:b/>
          <w:bCs/>
          <w:color w:val="000000" w:themeColor="text1"/>
          <w:sz w:val="28"/>
          <w:szCs w:val="28"/>
        </w:rPr>
        <w:t>Question: What responsibility does the owner have to see that renters or le</w:t>
      </w:r>
      <w:r w:rsidR="00BE1CF9">
        <w:rPr>
          <w:b/>
          <w:bCs/>
          <w:color w:val="000000" w:themeColor="text1"/>
          <w:sz w:val="28"/>
          <w:szCs w:val="28"/>
        </w:rPr>
        <w:t>s</w:t>
      </w:r>
      <w:r w:rsidRPr="00DC4AE5">
        <w:rPr>
          <w:b/>
          <w:bCs/>
          <w:color w:val="000000" w:themeColor="text1"/>
          <w:sz w:val="28"/>
          <w:szCs w:val="28"/>
        </w:rPr>
        <w:t>se</w:t>
      </w:r>
      <w:r w:rsidR="00DC4AE5">
        <w:rPr>
          <w:b/>
          <w:bCs/>
          <w:color w:val="000000" w:themeColor="text1"/>
          <w:sz w:val="28"/>
          <w:szCs w:val="28"/>
        </w:rPr>
        <w:t>es</w:t>
      </w:r>
      <w:r w:rsidRPr="00DC4AE5">
        <w:rPr>
          <w:b/>
          <w:bCs/>
          <w:color w:val="000000" w:themeColor="text1"/>
          <w:sz w:val="28"/>
          <w:szCs w:val="28"/>
        </w:rPr>
        <w:t xml:space="preserve"> follow the rules required by the Resort?</w:t>
      </w:r>
    </w:p>
    <w:p w14:paraId="6E4FFAF7" w14:textId="61123CF5" w:rsidR="00B53E4C" w:rsidRDefault="00B53E4C" w:rsidP="00B53E4C">
      <w:pPr>
        <w:pStyle w:val="NormalWeb"/>
        <w:rPr>
          <w:rFonts w:asciiTheme="minorHAnsi" w:hAnsiTheme="minorHAnsi" w:cstheme="minorHAnsi"/>
        </w:rPr>
      </w:pPr>
      <w:r>
        <w:rPr>
          <w:rFonts w:asciiTheme="minorHAnsi" w:hAnsiTheme="minorHAnsi" w:cstheme="minorHAnsi"/>
        </w:rPr>
        <w:t>When an owner leases out a unit or allows overnight rentals, they must adhere to the following requirements as set forth in the controlling documents</w:t>
      </w:r>
      <w:r w:rsidR="00A62FFA" w:rsidRPr="00887D96">
        <w:rPr>
          <w:rFonts w:asciiTheme="minorHAnsi" w:hAnsiTheme="minorHAnsi" w:cstheme="minorHAnsi"/>
          <w:bCs/>
        </w:rPr>
        <w:t>,</w:t>
      </w:r>
      <w:r w:rsidR="00A62FFA" w:rsidRPr="00887D96">
        <w:rPr>
          <w:rFonts w:asciiTheme="minorHAnsi" w:hAnsiTheme="minorHAnsi" w:cstheme="minorHAnsi"/>
          <w:b/>
        </w:rPr>
        <w:t xml:space="preserve"> Article 12, Section 25</w:t>
      </w:r>
      <w:r w:rsidRPr="00887D96">
        <w:rPr>
          <w:rFonts w:asciiTheme="minorHAnsi" w:hAnsiTheme="minorHAnsi" w:cstheme="minorHAnsi"/>
        </w:rPr>
        <w:t>:</w:t>
      </w:r>
    </w:p>
    <w:p w14:paraId="45010045" w14:textId="16F91405" w:rsidR="00B53E4C" w:rsidRPr="00887D96" w:rsidRDefault="00B53E4C" w:rsidP="00B53E4C">
      <w:pPr>
        <w:pStyle w:val="NormalWeb"/>
        <w:rPr>
          <w:rFonts w:asciiTheme="minorHAnsi" w:hAnsiTheme="minorHAnsi" w:cstheme="minorHAnsi"/>
          <w:i/>
          <w:iCs/>
        </w:rPr>
      </w:pPr>
      <w:r w:rsidRPr="00B53E4C">
        <w:rPr>
          <w:rFonts w:asciiTheme="minorHAnsi" w:hAnsiTheme="minorHAnsi" w:cstheme="minorHAnsi"/>
          <w:i/>
          <w:iCs/>
        </w:rPr>
        <w:lastRenderedPageBreak/>
        <w:t xml:space="preserve"> (a</w:t>
      </w:r>
      <w:r w:rsidRPr="00887D96">
        <w:rPr>
          <w:rFonts w:asciiTheme="minorHAnsi" w:hAnsiTheme="minorHAnsi" w:cstheme="minorHAnsi"/>
          <w:i/>
          <w:iCs/>
        </w:rPr>
        <w:t xml:space="preserve">) </w:t>
      </w:r>
      <w:r w:rsidRPr="00887D96">
        <w:rPr>
          <w:rFonts w:asciiTheme="minorHAnsi" w:hAnsiTheme="minorHAnsi" w:cstheme="minorHAnsi"/>
          <w:b/>
          <w:i/>
          <w:iCs/>
          <w:u w:val="single"/>
        </w:rPr>
        <w:t>Lease Provisions</w:t>
      </w:r>
      <w:r w:rsidRPr="00887D96">
        <w:rPr>
          <w:rFonts w:asciiTheme="minorHAnsi" w:hAnsiTheme="minorHAnsi" w:cstheme="minorHAnsi"/>
          <w:i/>
          <w:iCs/>
        </w:rPr>
        <w:t xml:space="preserve">. Any lease or overnight rental of Residential Unit in the Properties shall be deemed to contain the following provisions, whether or not expressly therein stated, and each Member covenants and agrees that if such language is not expressly contained therein, then such language shall be deemed incorporated into the lease by existence of this covenant and the lessee, by occupancy of the Residential Unit, agrees to the </w:t>
      </w:r>
      <w:r w:rsidRPr="005F614C">
        <w:rPr>
          <w:rFonts w:asciiTheme="minorHAnsi" w:hAnsiTheme="minorHAnsi" w:cstheme="minorHAnsi"/>
          <w:i/>
          <w:iCs/>
          <w:color w:val="000000" w:themeColor="text1"/>
        </w:rPr>
        <w:t xml:space="preserve">applicability of this </w:t>
      </w:r>
      <w:r w:rsidRPr="00887D96">
        <w:rPr>
          <w:rFonts w:asciiTheme="minorHAnsi" w:hAnsiTheme="minorHAnsi" w:cstheme="minorHAnsi"/>
          <w:i/>
          <w:iCs/>
        </w:rPr>
        <w:t xml:space="preserve">covenant and incorporation of the following language into the lease: </w:t>
      </w:r>
    </w:p>
    <w:p w14:paraId="7DEEA120" w14:textId="487E1D1D" w:rsidR="007E55E3" w:rsidRPr="00B53E4C" w:rsidRDefault="00B53E4C" w:rsidP="007E55E3">
      <w:pPr>
        <w:rPr>
          <w:rFonts w:cstheme="minorHAnsi"/>
          <w:i/>
          <w:iCs/>
        </w:rPr>
      </w:pPr>
      <w:r w:rsidRPr="00887D96">
        <w:rPr>
          <w:rFonts w:cstheme="minorHAnsi"/>
          <w:i/>
          <w:iCs/>
        </w:rPr>
        <w:t>(</w:t>
      </w:r>
      <w:proofErr w:type="spellStart"/>
      <w:r w:rsidRPr="00887D96">
        <w:rPr>
          <w:rFonts w:cstheme="minorHAnsi"/>
          <w:i/>
          <w:iCs/>
        </w:rPr>
        <w:t>i</w:t>
      </w:r>
      <w:proofErr w:type="spellEnd"/>
      <w:r w:rsidRPr="005F614C">
        <w:rPr>
          <w:rFonts w:cstheme="minorHAnsi"/>
          <w:i/>
          <w:iCs/>
          <w:color w:val="000000" w:themeColor="text1"/>
        </w:rPr>
        <w:t xml:space="preserve">) </w:t>
      </w:r>
      <w:r w:rsidRPr="005F614C">
        <w:rPr>
          <w:rFonts w:cstheme="minorHAnsi"/>
          <w:b/>
          <w:i/>
          <w:iCs/>
          <w:color w:val="000000" w:themeColor="text1"/>
          <w:u w:val="single"/>
        </w:rPr>
        <w:t>Compliance with Declaration. B</w:t>
      </w:r>
      <w:r w:rsidR="00C40164" w:rsidRPr="005F614C">
        <w:rPr>
          <w:rFonts w:cstheme="minorHAnsi"/>
          <w:b/>
          <w:i/>
          <w:iCs/>
          <w:color w:val="000000" w:themeColor="text1"/>
          <w:u w:val="single"/>
        </w:rPr>
        <w:t>y</w:t>
      </w:r>
      <w:r w:rsidRPr="005F614C">
        <w:rPr>
          <w:rFonts w:cstheme="minorHAnsi"/>
          <w:b/>
          <w:i/>
          <w:iCs/>
          <w:color w:val="000000" w:themeColor="text1"/>
          <w:u w:val="single"/>
        </w:rPr>
        <w:t>laws. and Rules and Regulations</w:t>
      </w:r>
      <w:r w:rsidRPr="00887D96">
        <w:rPr>
          <w:rFonts w:cstheme="minorHAnsi"/>
          <w:i/>
          <w:iCs/>
        </w:rPr>
        <w:t xml:space="preserve">. The </w:t>
      </w:r>
      <w:r w:rsidRPr="00B53E4C">
        <w:rPr>
          <w:rFonts w:cstheme="minorHAnsi"/>
          <w:i/>
          <w:iCs/>
        </w:rPr>
        <w:t>Lessee agrees to abide and comply with all provisions of the Declaration, Bylaws, and rules and regulations adopted pursuant thereto. The Member agrees to cause all occupants of his or her Residential Unit to comply with the Declaration, Bylaws, and the rules and regulations adopted pursuant thereto and is responsible for all violations thereof and resulting losses or damages caused by such occupants, notwithstanding the fact that such occupants of the Residential Unit are fully liable and may be sanctioned for any violation of the Declaration, Bylaws, and rules and regulations adopted pursuant thereto.</w:t>
      </w:r>
    </w:p>
    <w:p w14:paraId="08592079" w14:textId="77777777" w:rsidR="00FF0806" w:rsidRPr="008D6963" w:rsidRDefault="00FF0806">
      <w:pPr>
        <w:rPr>
          <w:color w:val="000000" w:themeColor="text1"/>
        </w:rPr>
      </w:pPr>
    </w:p>
    <w:p w14:paraId="6C2853FC" w14:textId="398CB6AA" w:rsidR="00EE10A2" w:rsidRPr="00DC4AE5" w:rsidRDefault="00EE10A2" w:rsidP="00DC4AE5">
      <w:pPr>
        <w:pStyle w:val="ListParagraph"/>
        <w:numPr>
          <w:ilvl w:val="0"/>
          <w:numId w:val="13"/>
        </w:numPr>
        <w:rPr>
          <w:b/>
          <w:bCs/>
          <w:color w:val="000000" w:themeColor="text1"/>
          <w:sz w:val="28"/>
          <w:szCs w:val="28"/>
        </w:rPr>
      </w:pPr>
      <w:r w:rsidRPr="00DC4AE5">
        <w:rPr>
          <w:b/>
          <w:bCs/>
          <w:color w:val="000000" w:themeColor="text1"/>
          <w:sz w:val="28"/>
          <w:szCs w:val="28"/>
        </w:rPr>
        <w:t xml:space="preserve">Question: What services does Twelve 2 provide? </w:t>
      </w:r>
    </w:p>
    <w:p w14:paraId="51DD96CE" w14:textId="34FB3A58" w:rsidR="00FF0806" w:rsidRPr="005F614C" w:rsidRDefault="007E0D42">
      <w:pPr>
        <w:rPr>
          <w:color w:val="000000" w:themeColor="text1"/>
        </w:rPr>
      </w:pPr>
      <w:r w:rsidRPr="005F614C">
        <w:rPr>
          <w:color w:val="000000" w:themeColor="text1"/>
        </w:rPr>
        <w:t>T</w:t>
      </w:r>
      <w:r w:rsidR="003A3213" w:rsidRPr="005F614C">
        <w:rPr>
          <w:color w:val="000000" w:themeColor="text1"/>
        </w:rPr>
        <w:t xml:space="preserve">hese services are provided </w:t>
      </w:r>
      <w:r w:rsidRPr="005F614C">
        <w:rPr>
          <w:color w:val="000000" w:themeColor="text1"/>
        </w:rPr>
        <w:t>as an investment in the resort in order to enhance the rental program</w:t>
      </w:r>
      <w:r w:rsidR="008170E6" w:rsidRPr="005F614C">
        <w:rPr>
          <w:color w:val="000000" w:themeColor="text1"/>
        </w:rPr>
        <w:t xml:space="preserve">. </w:t>
      </w:r>
      <w:r w:rsidR="00A84F8D" w:rsidRPr="005F614C">
        <w:rPr>
          <w:color w:val="000000" w:themeColor="text1"/>
        </w:rPr>
        <w:t xml:space="preserve">These services also benefit all owners of Resort properties and if Twelve 2 elected not to do them in many cases equivalent services would have to be purchased by the Owners. </w:t>
      </w:r>
      <w:r w:rsidR="00CF5FB0" w:rsidRPr="005F614C">
        <w:rPr>
          <w:color w:val="000000" w:themeColor="text1"/>
        </w:rPr>
        <w:t xml:space="preserve"> </w:t>
      </w:r>
      <w:r w:rsidR="008170E6" w:rsidRPr="005F614C">
        <w:rPr>
          <w:color w:val="000000" w:themeColor="text1"/>
        </w:rPr>
        <w:t xml:space="preserve">Twelve 2 does this </w:t>
      </w:r>
      <w:r w:rsidR="003A3213" w:rsidRPr="005F614C">
        <w:rPr>
          <w:color w:val="000000" w:themeColor="text1"/>
        </w:rPr>
        <w:t xml:space="preserve">completely voluntarily and not by directive of the Master Board. Twelve 2 has the unilateral right to terminate any of these services at any time. </w:t>
      </w:r>
    </w:p>
    <w:p w14:paraId="5F6E2090" w14:textId="77777777" w:rsidR="001265A8" w:rsidRPr="005F614C" w:rsidRDefault="001265A8">
      <w:pPr>
        <w:rPr>
          <w:color w:val="000000" w:themeColor="text1"/>
        </w:rPr>
      </w:pPr>
    </w:p>
    <w:p w14:paraId="1E04DC05" w14:textId="14866F94" w:rsidR="00D434F7" w:rsidRPr="005F614C" w:rsidRDefault="00D434F7" w:rsidP="00D434F7">
      <w:pPr>
        <w:rPr>
          <w:b/>
          <w:bCs/>
          <w:color w:val="000000" w:themeColor="text1"/>
        </w:rPr>
      </w:pPr>
      <w:r w:rsidRPr="005F614C">
        <w:rPr>
          <w:color w:val="000000" w:themeColor="text1"/>
        </w:rPr>
        <w:tab/>
      </w:r>
      <w:r w:rsidR="008365C0" w:rsidRPr="005F614C">
        <w:rPr>
          <w:b/>
          <w:bCs/>
          <w:color w:val="000000" w:themeColor="text1"/>
        </w:rPr>
        <w:t xml:space="preserve">For </w:t>
      </w:r>
      <w:r w:rsidRPr="005F614C">
        <w:rPr>
          <w:b/>
          <w:bCs/>
          <w:color w:val="000000" w:themeColor="text1"/>
        </w:rPr>
        <w:t>Club house Operations</w:t>
      </w:r>
      <w:r w:rsidR="00352042" w:rsidRPr="005F614C">
        <w:rPr>
          <w:b/>
          <w:bCs/>
          <w:color w:val="000000" w:themeColor="text1"/>
        </w:rPr>
        <w:t>:</w:t>
      </w:r>
    </w:p>
    <w:p w14:paraId="41B229C4" w14:textId="43AD97CA" w:rsidR="00FF0806" w:rsidRPr="005F614C" w:rsidRDefault="00656377" w:rsidP="00D434F7">
      <w:pPr>
        <w:pStyle w:val="ListParagraph"/>
        <w:numPr>
          <w:ilvl w:val="0"/>
          <w:numId w:val="2"/>
        </w:numPr>
        <w:rPr>
          <w:color w:val="000000" w:themeColor="text1"/>
        </w:rPr>
      </w:pPr>
      <w:r w:rsidRPr="005F614C">
        <w:rPr>
          <w:color w:val="000000" w:themeColor="text1"/>
        </w:rPr>
        <w:t>To enhance the appearance of the resort during the Holiday Season for their rental clients</w:t>
      </w:r>
      <w:r w:rsidR="00A84F8D" w:rsidRPr="005F614C">
        <w:rPr>
          <w:color w:val="000000" w:themeColor="text1"/>
        </w:rPr>
        <w:t xml:space="preserve">. </w:t>
      </w:r>
      <w:r w:rsidRPr="005F614C">
        <w:rPr>
          <w:color w:val="000000" w:themeColor="text1"/>
        </w:rPr>
        <w:t>they provided</w:t>
      </w:r>
      <w:r w:rsidR="008365C0" w:rsidRPr="005F614C">
        <w:rPr>
          <w:color w:val="000000" w:themeColor="text1"/>
        </w:rPr>
        <w:t xml:space="preserve"> </w:t>
      </w:r>
      <w:r w:rsidR="0030734D" w:rsidRPr="005F614C">
        <w:rPr>
          <w:color w:val="000000" w:themeColor="text1"/>
        </w:rPr>
        <w:t>award-winning</w:t>
      </w:r>
      <w:r w:rsidR="008365C0" w:rsidRPr="005F614C">
        <w:rPr>
          <w:color w:val="000000" w:themeColor="text1"/>
        </w:rPr>
        <w:t xml:space="preserve"> Fall and Christmas decorations </w:t>
      </w:r>
      <w:r w:rsidRPr="005F614C">
        <w:rPr>
          <w:color w:val="000000" w:themeColor="text1"/>
        </w:rPr>
        <w:t xml:space="preserve">which </w:t>
      </w:r>
      <w:r w:rsidR="008365C0" w:rsidRPr="005F614C">
        <w:rPr>
          <w:color w:val="000000" w:themeColor="text1"/>
        </w:rPr>
        <w:t xml:space="preserve">are entirely handled </w:t>
      </w:r>
      <w:r w:rsidR="00182725" w:rsidRPr="005F614C">
        <w:rPr>
          <w:color w:val="000000" w:themeColor="text1"/>
        </w:rPr>
        <w:t xml:space="preserve">and paid for </w:t>
      </w:r>
      <w:r w:rsidR="008365C0" w:rsidRPr="005F614C">
        <w:rPr>
          <w:color w:val="000000" w:themeColor="text1"/>
        </w:rPr>
        <w:t xml:space="preserve">by Twelve 2 at a cost </w:t>
      </w:r>
      <w:r w:rsidRPr="005F614C">
        <w:rPr>
          <w:color w:val="000000" w:themeColor="text1"/>
        </w:rPr>
        <w:t>last</w:t>
      </w:r>
      <w:r w:rsidR="008365C0" w:rsidRPr="005F614C">
        <w:rPr>
          <w:color w:val="000000" w:themeColor="text1"/>
        </w:rPr>
        <w:t xml:space="preserve"> year of </w:t>
      </w:r>
      <w:r w:rsidR="009C6060" w:rsidRPr="005F614C">
        <w:rPr>
          <w:color w:val="000000" w:themeColor="text1"/>
        </w:rPr>
        <w:t>over $5,000</w:t>
      </w:r>
      <w:r w:rsidR="00FD3B2D" w:rsidRPr="005F614C">
        <w:rPr>
          <w:color w:val="000000" w:themeColor="text1"/>
        </w:rPr>
        <w:t>.</w:t>
      </w:r>
    </w:p>
    <w:p w14:paraId="3600A6B1" w14:textId="7B890E49" w:rsidR="008365C0" w:rsidRPr="005F614C" w:rsidRDefault="00182725" w:rsidP="00D434F7">
      <w:pPr>
        <w:pStyle w:val="ListParagraph"/>
        <w:numPr>
          <w:ilvl w:val="0"/>
          <w:numId w:val="2"/>
        </w:numPr>
        <w:rPr>
          <w:color w:val="000000" w:themeColor="text1"/>
        </w:rPr>
      </w:pPr>
      <w:r w:rsidRPr="005F614C">
        <w:rPr>
          <w:color w:val="000000" w:themeColor="text1"/>
        </w:rPr>
        <w:t>They o</w:t>
      </w:r>
      <w:r w:rsidR="008365C0" w:rsidRPr="005F614C">
        <w:rPr>
          <w:color w:val="000000" w:themeColor="text1"/>
        </w:rPr>
        <w:t>versee daily operation of the Fitness and Game Rooms</w:t>
      </w:r>
      <w:r w:rsidR="00D36482" w:rsidRPr="005F614C">
        <w:rPr>
          <w:color w:val="000000" w:themeColor="text1"/>
        </w:rPr>
        <w:t xml:space="preserve"> </w:t>
      </w:r>
      <w:r w:rsidR="007E0D42" w:rsidRPr="005F614C">
        <w:rPr>
          <w:color w:val="000000" w:themeColor="text1"/>
        </w:rPr>
        <w:t xml:space="preserve">as an investment in the resort to enhance the rental program </w:t>
      </w:r>
      <w:r w:rsidR="00435F50" w:rsidRPr="005F614C">
        <w:rPr>
          <w:color w:val="000000" w:themeColor="text1"/>
        </w:rPr>
        <w:t>including</w:t>
      </w:r>
      <w:r w:rsidR="00BD7367" w:rsidRPr="005F614C">
        <w:rPr>
          <w:color w:val="000000" w:themeColor="text1"/>
        </w:rPr>
        <w:t xml:space="preserve"> </w:t>
      </w:r>
      <w:r w:rsidR="008365C0" w:rsidRPr="005F614C">
        <w:rPr>
          <w:color w:val="000000" w:themeColor="text1"/>
        </w:rPr>
        <w:t>assuring that hand sanitizing supplies are available, water is available, TV is working, and towels are laundered</w:t>
      </w:r>
      <w:r w:rsidR="00352042" w:rsidRPr="005F614C">
        <w:rPr>
          <w:color w:val="000000" w:themeColor="text1"/>
        </w:rPr>
        <w:t xml:space="preserve"> and put out.</w:t>
      </w:r>
      <w:r w:rsidR="00D36482" w:rsidRPr="005F614C">
        <w:rPr>
          <w:color w:val="000000" w:themeColor="text1"/>
        </w:rPr>
        <w:t xml:space="preserve"> </w:t>
      </w:r>
    </w:p>
    <w:p w14:paraId="473318BC" w14:textId="40239D3E" w:rsidR="00182725" w:rsidRPr="005F614C" w:rsidRDefault="00113F69" w:rsidP="00D434F7">
      <w:pPr>
        <w:pStyle w:val="ListParagraph"/>
        <w:numPr>
          <w:ilvl w:val="0"/>
          <w:numId w:val="2"/>
        </w:numPr>
        <w:rPr>
          <w:color w:val="000000" w:themeColor="text1"/>
        </w:rPr>
      </w:pPr>
      <w:r w:rsidRPr="005F614C">
        <w:rPr>
          <w:color w:val="000000" w:themeColor="text1"/>
        </w:rPr>
        <w:t>As an investment in the resort to enhance the rental program</w:t>
      </w:r>
      <w:r w:rsidR="00A43873" w:rsidRPr="005F614C">
        <w:rPr>
          <w:color w:val="000000" w:themeColor="text1"/>
        </w:rPr>
        <w:t>,</w:t>
      </w:r>
      <w:r w:rsidR="00D36482" w:rsidRPr="005F614C">
        <w:rPr>
          <w:color w:val="000000" w:themeColor="text1"/>
        </w:rPr>
        <w:t xml:space="preserve"> they </w:t>
      </w:r>
      <w:r w:rsidR="00182725" w:rsidRPr="005F614C">
        <w:rPr>
          <w:color w:val="000000" w:themeColor="text1"/>
        </w:rPr>
        <w:t xml:space="preserve">provide the Television and </w:t>
      </w:r>
      <w:r w:rsidR="00A62FFA" w:rsidRPr="005F614C">
        <w:rPr>
          <w:color w:val="000000" w:themeColor="text1"/>
        </w:rPr>
        <w:t>Wi-Fi</w:t>
      </w:r>
      <w:r w:rsidR="00182725" w:rsidRPr="005F614C">
        <w:rPr>
          <w:color w:val="000000" w:themeColor="text1"/>
        </w:rPr>
        <w:t xml:space="preserve"> service</w:t>
      </w:r>
      <w:r w:rsidR="00CB1653" w:rsidRPr="005F614C">
        <w:rPr>
          <w:color w:val="000000" w:themeColor="text1"/>
        </w:rPr>
        <w:t>s</w:t>
      </w:r>
      <w:r w:rsidR="00182725" w:rsidRPr="005F614C">
        <w:rPr>
          <w:color w:val="000000" w:themeColor="text1"/>
        </w:rPr>
        <w:t xml:space="preserve"> for the Fitness, Game Room, and Party rooms </w:t>
      </w:r>
      <w:r w:rsidR="009C6060" w:rsidRPr="005F614C">
        <w:rPr>
          <w:color w:val="000000" w:themeColor="text1"/>
        </w:rPr>
        <w:t xml:space="preserve">without any cost to the HOA. </w:t>
      </w:r>
    </w:p>
    <w:p w14:paraId="7FF6FCCF" w14:textId="77777777" w:rsidR="00113F69" w:rsidRPr="005F614C" w:rsidRDefault="00182725" w:rsidP="00EF0413">
      <w:pPr>
        <w:pStyle w:val="ListParagraph"/>
        <w:numPr>
          <w:ilvl w:val="0"/>
          <w:numId w:val="2"/>
        </w:numPr>
        <w:rPr>
          <w:color w:val="000000" w:themeColor="text1"/>
        </w:rPr>
      </w:pPr>
      <w:r w:rsidRPr="005F614C">
        <w:rPr>
          <w:color w:val="000000" w:themeColor="text1"/>
        </w:rPr>
        <w:t>They handle the booking of all reservations for the Party Room</w:t>
      </w:r>
      <w:r w:rsidR="00D36482" w:rsidRPr="005F614C">
        <w:rPr>
          <w:color w:val="000000" w:themeColor="text1"/>
        </w:rPr>
        <w:t xml:space="preserve"> </w:t>
      </w:r>
      <w:r w:rsidR="00113F69" w:rsidRPr="005F614C">
        <w:rPr>
          <w:color w:val="000000" w:themeColor="text1"/>
        </w:rPr>
        <w:t xml:space="preserve">as an investment in the resort to enhance the rental program and as a benefit to the owners. </w:t>
      </w:r>
    </w:p>
    <w:p w14:paraId="0995F2DA" w14:textId="1BF59901" w:rsidR="00182725" w:rsidRPr="005F614C" w:rsidRDefault="00182725" w:rsidP="00EF0413">
      <w:pPr>
        <w:pStyle w:val="ListParagraph"/>
        <w:numPr>
          <w:ilvl w:val="0"/>
          <w:numId w:val="2"/>
        </w:numPr>
        <w:rPr>
          <w:color w:val="000000" w:themeColor="text1"/>
        </w:rPr>
      </w:pPr>
      <w:r w:rsidRPr="005F614C">
        <w:rPr>
          <w:color w:val="000000" w:themeColor="text1"/>
        </w:rPr>
        <w:t>They provide the Security System for the building and monitor the security cameras</w:t>
      </w:r>
      <w:r w:rsidR="00D36482" w:rsidRPr="005F614C">
        <w:rPr>
          <w:color w:val="000000" w:themeColor="text1"/>
        </w:rPr>
        <w:t xml:space="preserve"> </w:t>
      </w:r>
      <w:r w:rsidR="00113F69" w:rsidRPr="005F614C">
        <w:rPr>
          <w:color w:val="000000" w:themeColor="text1"/>
        </w:rPr>
        <w:t xml:space="preserve">as an investment in the resort to enhance the rental </w:t>
      </w:r>
      <w:r w:rsidR="00113F69" w:rsidRPr="005F614C">
        <w:rPr>
          <w:color w:val="000000" w:themeColor="text1"/>
        </w:rPr>
        <w:lastRenderedPageBreak/>
        <w:t>program</w:t>
      </w:r>
      <w:r w:rsidRPr="005F614C">
        <w:rPr>
          <w:color w:val="000000" w:themeColor="text1"/>
        </w:rPr>
        <w:t>. They replace any faulty or broken security cameras and arrange for archiving of the security camera footage.</w:t>
      </w:r>
    </w:p>
    <w:p w14:paraId="3965E40D" w14:textId="054EABC9" w:rsidR="00CB1653" w:rsidRPr="00BE5A6F" w:rsidRDefault="00CB1653" w:rsidP="00A43873">
      <w:pPr>
        <w:pStyle w:val="ListParagraph"/>
        <w:numPr>
          <w:ilvl w:val="0"/>
          <w:numId w:val="2"/>
        </w:numPr>
        <w:rPr>
          <w:color w:val="000000" w:themeColor="text1"/>
        </w:rPr>
      </w:pPr>
      <w:r w:rsidRPr="00BE5A6F">
        <w:rPr>
          <w:color w:val="000000" w:themeColor="text1"/>
        </w:rPr>
        <w:t>They provide all paper and soap supplies needed for the two bathrooms</w:t>
      </w:r>
      <w:r w:rsidR="00D36482" w:rsidRPr="00BE5A6F">
        <w:rPr>
          <w:color w:val="000000" w:themeColor="text1"/>
        </w:rPr>
        <w:t xml:space="preserve"> </w:t>
      </w:r>
      <w:r w:rsidR="00113F69" w:rsidRPr="00BE5A6F">
        <w:rPr>
          <w:color w:val="000000" w:themeColor="text1"/>
        </w:rPr>
        <w:t>as an investment in the resort to enhance the rental program</w:t>
      </w:r>
      <w:r w:rsidRPr="00BE5A6F">
        <w:rPr>
          <w:color w:val="000000" w:themeColor="text1"/>
        </w:rPr>
        <w:t>.</w:t>
      </w:r>
    </w:p>
    <w:p w14:paraId="2811C5CA" w14:textId="6FEC3A42" w:rsidR="00CB1653" w:rsidRPr="00BE5A6F" w:rsidRDefault="00CB1653" w:rsidP="00D434F7">
      <w:pPr>
        <w:pStyle w:val="ListParagraph"/>
        <w:numPr>
          <w:ilvl w:val="0"/>
          <w:numId w:val="2"/>
        </w:numPr>
        <w:rPr>
          <w:color w:val="000000" w:themeColor="text1"/>
        </w:rPr>
      </w:pPr>
      <w:r w:rsidRPr="00BE5A6F">
        <w:rPr>
          <w:color w:val="000000" w:themeColor="text1"/>
        </w:rPr>
        <w:t xml:space="preserve">They have made significant investments in the equipment and furnishings of the fitness room and game room over the years </w:t>
      </w:r>
      <w:r w:rsidR="00113F69" w:rsidRPr="00BE5A6F">
        <w:rPr>
          <w:color w:val="000000" w:themeColor="text1"/>
        </w:rPr>
        <w:t xml:space="preserve">as an investment in the resort to enhance the rental program </w:t>
      </w:r>
      <w:r w:rsidRPr="00BE5A6F">
        <w:rPr>
          <w:color w:val="000000" w:themeColor="text1"/>
        </w:rPr>
        <w:t xml:space="preserve">and have provided, (a) a new punching bag, (b) </w:t>
      </w:r>
      <w:r w:rsidRPr="005F614C">
        <w:rPr>
          <w:color w:val="000000" w:themeColor="text1"/>
        </w:rPr>
        <w:t xml:space="preserve">a </w:t>
      </w:r>
      <w:r w:rsidR="00A43873" w:rsidRPr="005F614C">
        <w:rPr>
          <w:color w:val="000000" w:themeColor="text1"/>
        </w:rPr>
        <w:t>tre</w:t>
      </w:r>
      <w:r w:rsidR="00BD7367" w:rsidRPr="005F614C">
        <w:rPr>
          <w:color w:val="000000" w:themeColor="text1"/>
        </w:rPr>
        <w:t>a</w:t>
      </w:r>
      <w:r w:rsidR="00A43873" w:rsidRPr="005F614C">
        <w:rPr>
          <w:color w:val="000000" w:themeColor="text1"/>
        </w:rPr>
        <w:t>dmill</w:t>
      </w:r>
      <w:r w:rsidRPr="000D1C95">
        <w:rPr>
          <w:b/>
          <w:bCs/>
          <w:color w:val="000000" w:themeColor="text1"/>
        </w:rPr>
        <w:t xml:space="preserve">, </w:t>
      </w:r>
      <w:r w:rsidRPr="00BE5A6F">
        <w:rPr>
          <w:color w:val="000000" w:themeColor="text1"/>
        </w:rPr>
        <w:t xml:space="preserve">(c) increased the number of </w:t>
      </w:r>
      <w:r w:rsidR="00352042" w:rsidRPr="00BE5A6F">
        <w:rPr>
          <w:color w:val="000000" w:themeColor="text1"/>
        </w:rPr>
        <w:t xml:space="preserve">lifting weights by 50%, (d) added an electronic game, and (e) provided a number of decorative items and sports balls to the rooms. </w:t>
      </w:r>
    </w:p>
    <w:p w14:paraId="32440EB2" w14:textId="77777777" w:rsidR="001265A8" w:rsidRPr="00BE5A6F" w:rsidRDefault="001265A8" w:rsidP="001265A8">
      <w:pPr>
        <w:pStyle w:val="ListParagraph"/>
        <w:ind w:left="2160"/>
        <w:rPr>
          <w:color w:val="000000" w:themeColor="text1"/>
        </w:rPr>
      </w:pPr>
    </w:p>
    <w:p w14:paraId="5A53F68E" w14:textId="49BC31A1" w:rsidR="00352042" w:rsidRPr="008D6963" w:rsidRDefault="00352042" w:rsidP="00352042">
      <w:pPr>
        <w:ind w:left="720"/>
        <w:rPr>
          <w:b/>
          <w:bCs/>
          <w:color w:val="000000" w:themeColor="text1"/>
        </w:rPr>
      </w:pPr>
      <w:r w:rsidRPr="008D6963">
        <w:rPr>
          <w:b/>
          <w:bCs/>
          <w:color w:val="000000" w:themeColor="text1"/>
        </w:rPr>
        <w:t>For the Swimming Pool:</w:t>
      </w:r>
    </w:p>
    <w:p w14:paraId="53C8DC9B" w14:textId="44769494" w:rsidR="00AF2E84" w:rsidRPr="00BE5A6F" w:rsidRDefault="008E1C2D" w:rsidP="00AF2E84">
      <w:pPr>
        <w:pStyle w:val="ListParagraph"/>
        <w:numPr>
          <w:ilvl w:val="0"/>
          <w:numId w:val="5"/>
        </w:numPr>
        <w:rPr>
          <w:color w:val="000000" w:themeColor="text1"/>
        </w:rPr>
      </w:pPr>
      <w:r w:rsidRPr="00BE5A6F">
        <w:rPr>
          <w:color w:val="000000" w:themeColor="text1"/>
        </w:rPr>
        <w:t xml:space="preserve">To ensure that the pool area is ready for daily use for their </w:t>
      </w:r>
      <w:r w:rsidR="00113F69" w:rsidRPr="00BE5A6F">
        <w:rPr>
          <w:color w:val="000000" w:themeColor="text1"/>
        </w:rPr>
        <w:t xml:space="preserve">rental </w:t>
      </w:r>
      <w:r w:rsidRPr="00BE5A6F">
        <w:rPr>
          <w:color w:val="000000" w:themeColor="text1"/>
        </w:rPr>
        <w:t>clients and the owners, they</w:t>
      </w:r>
      <w:r w:rsidR="00AF2E84" w:rsidRPr="00BE5A6F">
        <w:rPr>
          <w:color w:val="000000" w:themeColor="text1"/>
        </w:rPr>
        <w:t xml:space="preserve"> provide the staff to open and close the pool each day and check to see that it has been cleaned and ready for operation. </w:t>
      </w:r>
    </w:p>
    <w:p w14:paraId="2618D63A" w14:textId="06C5B16F" w:rsidR="00AF2E84" w:rsidRPr="00BE5A6F" w:rsidRDefault="009F05A7" w:rsidP="00AF2E84">
      <w:pPr>
        <w:pStyle w:val="ListParagraph"/>
        <w:numPr>
          <w:ilvl w:val="0"/>
          <w:numId w:val="5"/>
        </w:numPr>
        <w:rPr>
          <w:color w:val="000000" w:themeColor="text1"/>
        </w:rPr>
      </w:pPr>
      <w:r w:rsidRPr="00BE5A6F">
        <w:rPr>
          <w:color w:val="000000" w:themeColor="text1"/>
        </w:rPr>
        <w:t>As an investment in the resort to enhance the rental program</w:t>
      </w:r>
      <w:r w:rsidR="00A43873" w:rsidRPr="00BE5A6F">
        <w:rPr>
          <w:color w:val="000000" w:themeColor="text1"/>
        </w:rPr>
        <w:t>,</w:t>
      </w:r>
      <w:r w:rsidR="008E1C2D" w:rsidRPr="00BE5A6F">
        <w:rPr>
          <w:color w:val="000000" w:themeColor="text1"/>
        </w:rPr>
        <w:t xml:space="preserve"> they</w:t>
      </w:r>
      <w:r w:rsidR="00AF2E84" w:rsidRPr="00BE5A6F">
        <w:rPr>
          <w:color w:val="000000" w:themeColor="text1"/>
        </w:rPr>
        <w:t xml:space="preserve"> are listed on all pool signage as the contact for handling problems that swimmers may encounter.</w:t>
      </w:r>
    </w:p>
    <w:p w14:paraId="635199B9" w14:textId="4A2E69D6" w:rsidR="00AF2E84" w:rsidRPr="00BE5A6F" w:rsidRDefault="00AF2E84" w:rsidP="00AF2E84">
      <w:pPr>
        <w:pStyle w:val="ListParagraph"/>
        <w:numPr>
          <w:ilvl w:val="0"/>
          <w:numId w:val="5"/>
        </w:numPr>
        <w:rPr>
          <w:color w:val="000000" w:themeColor="text1"/>
        </w:rPr>
      </w:pPr>
      <w:r w:rsidRPr="00BE5A6F">
        <w:rPr>
          <w:color w:val="000000" w:themeColor="text1"/>
        </w:rPr>
        <w:t>They provide all the paper supplies, soap, and cleaning supplies for the two bathrooms</w:t>
      </w:r>
      <w:r w:rsidR="008E1C2D" w:rsidRPr="00BE5A6F">
        <w:rPr>
          <w:color w:val="000000" w:themeColor="text1"/>
        </w:rPr>
        <w:t xml:space="preserve"> </w:t>
      </w:r>
      <w:r w:rsidR="009F05A7" w:rsidRPr="00BE5A6F">
        <w:rPr>
          <w:color w:val="000000" w:themeColor="text1"/>
        </w:rPr>
        <w:t>as an investment in the resort to enhance the rental program</w:t>
      </w:r>
      <w:r w:rsidR="008E1C2D" w:rsidRPr="00BE5A6F">
        <w:rPr>
          <w:color w:val="000000" w:themeColor="text1"/>
        </w:rPr>
        <w:t>.</w:t>
      </w:r>
    </w:p>
    <w:p w14:paraId="41F31A1C" w14:textId="4CEE382A" w:rsidR="00AF2E84" w:rsidRPr="00BE5A6F" w:rsidRDefault="008E1C2D" w:rsidP="00AF2E84">
      <w:pPr>
        <w:pStyle w:val="ListParagraph"/>
        <w:numPr>
          <w:ilvl w:val="0"/>
          <w:numId w:val="5"/>
        </w:numPr>
        <w:rPr>
          <w:color w:val="000000" w:themeColor="text1"/>
        </w:rPr>
      </w:pPr>
      <w:r w:rsidRPr="00BE5A6F">
        <w:rPr>
          <w:color w:val="000000" w:themeColor="text1"/>
        </w:rPr>
        <w:t>To enhance the appearance of the pool area for their clients and the owners, they</w:t>
      </w:r>
      <w:r w:rsidR="00AF2E84" w:rsidRPr="00BE5A6F">
        <w:rPr>
          <w:color w:val="000000" w:themeColor="text1"/>
        </w:rPr>
        <w:t xml:space="preserve"> provide </w:t>
      </w:r>
      <w:r w:rsidR="00C94CB8">
        <w:rPr>
          <w:color w:val="000000" w:themeColor="text1"/>
        </w:rPr>
        <w:t xml:space="preserve">some of the deck furniture and or flowers at the </w:t>
      </w:r>
      <w:proofErr w:type="gramStart"/>
      <w:r w:rsidR="00C94CB8">
        <w:rPr>
          <w:color w:val="000000" w:themeColor="text1"/>
        </w:rPr>
        <w:t>pool</w:t>
      </w:r>
      <w:proofErr w:type="gramEnd"/>
      <w:r w:rsidR="00C94CB8">
        <w:rPr>
          <w:color w:val="000000" w:themeColor="text1"/>
        </w:rPr>
        <w:t xml:space="preserve"> </w:t>
      </w:r>
      <w:r w:rsidR="00AF2E84" w:rsidRPr="00BE5A6F">
        <w:rPr>
          <w:color w:val="000000" w:themeColor="text1"/>
        </w:rPr>
        <w:t xml:space="preserve"> </w:t>
      </w:r>
    </w:p>
    <w:p w14:paraId="4931CED8" w14:textId="3C59B4D3" w:rsidR="00AF2E84" w:rsidRPr="00BE5A6F" w:rsidRDefault="002C5AA6" w:rsidP="00AF2E84">
      <w:pPr>
        <w:pStyle w:val="ListParagraph"/>
        <w:numPr>
          <w:ilvl w:val="0"/>
          <w:numId w:val="5"/>
        </w:numPr>
        <w:rPr>
          <w:color w:val="000000" w:themeColor="text1"/>
        </w:rPr>
      </w:pPr>
      <w:r w:rsidRPr="00BE5A6F">
        <w:rPr>
          <w:color w:val="000000" w:themeColor="text1"/>
        </w:rPr>
        <w:t>They handle the interactions with the Sevier County Health Department and their periodic pool inspections</w:t>
      </w:r>
      <w:r w:rsidR="008E1C2D" w:rsidRPr="00BE5A6F">
        <w:rPr>
          <w:color w:val="000000" w:themeColor="text1"/>
        </w:rPr>
        <w:t xml:space="preserve"> to ensure the pools are properly maintained for their clients and the owners</w:t>
      </w:r>
      <w:r w:rsidRPr="00BE5A6F">
        <w:rPr>
          <w:color w:val="000000" w:themeColor="text1"/>
        </w:rPr>
        <w:t xml:space="preserve">. </w:t>
      </w:r>
    </w:p>
    <w:p w14:paraId="7F1C0769" w14:textId="77777777" w:rsidR="001265A8" w:rsidRPr="008D6963" w:rsidRDefault="001265A8" w:rsidP="001265A8">
      <w:pPr>
        <w:pStyle w:val="ListParagraph"/>
        <w:ind w:left="2160"/>
        <w:rPr>
          <w:color w:val="000000" w:themeColor="text1"/>
        </w:rPr>
      </w:pPr>
    </w:p>
    <w:p w14:paraId="76918149" w14:textId="77777777" w:rsidR="008C16E6" w:rsidRPr="008D6963" w:rsidRDefault="002C5AA6" w:rsidP="002C5AA6">
      <w:pPr>
        <w:ind w:left="720"/>
        <w:rPr>
          <w:b/>
          <w:bCs/>
          <w:color w:val="000000" w:themeColor="text1"/>
        </w:rPr>
      </w:pPr>
      <w:r w:rsidRPr="008D6963">
        <w:rPr>
          <w:b/>
          <w:bCs/>
          <w:color w:val="000000" w:themeColor="text1"/>
        </w:rPr>
        <w:t>For the Resort:</w:t>
      </w:r>
      <w:r w:rsidR="008C16E6" w:rsidRPr="008D6963">
        <w:rPr>
          <w:b/>
          <w:bCs/>
          <w:color w:val="000000" w:themeColor="text1"/>
        </w:rPr>
        <w:t xml:space="preserve">             </w:t>
      </w:r>
    </w:p>
    <w:p w14:paraId="29F07761" w14:textId="2B75F82E" w:rsidR="002C5AA6" w:rsidRPr="008F60EF" w:rsidRDefault="008E1C2D" w:rsidP="008E1C2D">
      <w:pPr>
        <w:pStyle w:val="ListParagraph"/>
        <w:numPr>
          <w:ilvl w:val="0"/>
          <w:numId w:val="9"/>
        </w:numPr>
        <w:ind w:left="2088"/>
        <w:rPr>
          <w:color w:val="000000" w:themeColor="text1"/>
        </w:rPr>
      </w:pPr>
      <w:r w:rsidRPr="008F60EF">
        <w:rPr>
          <w:color w:val="000000" w:themeColor="text1"/>
        </w:rPr>
        <w:t xml:space="preserve">For the benefit of their business, </w:t>
      </w:r>
      <w:proofErr w:type="gramStart"/>
      <w:r w:rsidRPr="008F60EF">
        <w:rPr>
          <w:color w:val="000000" w:themeColor="text1"/>
        </w:rPr>
        <w:t>Twelve</w:t>
      </w:r>
      <w:proofErr w:type="gramEnd"/>
      <w:r w:rsidRPr="008F60EF">
        <w:rPr>
          <w:color w:val="000000" w:themeColor="text1"/>
        </w:rPr>
        <w:t xml:space="preserve"> 2 is</w:t>
      </w:r>
      <w:r w:rsidR="008C16E6" w:rsidRPr="008F60EF">
        <w:rPr>
          <w:color w:val="000000" w:themeColor="text1"/>
        </w:rPr>
        <w:t xml:space="preserve"> the interface for the Resort with the local business groups e.g.</w:t>
      </w:r>
      <w:r w:rsidR="009C6275" w:rsidRPr="008F60EF">
        <w:rPr>
          <w:color w:val="000000" w:themeColor="text1"/>
        </w:rPr>
        <w:t>,</w:t>
      </w:r>
      <w:r w:rsidR="008C16E6" w:rsidRPr="008F60EF">
        <w:rPr>
          <w:color w:val="000000" w:themeColor="text1"/>
        </w:rPr>
        <w:t xml:space="preserve"> the Chamber of Commerce, the Sevier County Hospitality Association, and the RV Park. They pay any dues required by these organizations</w:t>
      </w:r>
      <w:r w:rsidR="009C6060" w:rsidRPr="008F60EF">
        <w:rPr>
          <w:color w:val="000000" w:themeColor="text1"/>
        </w:rPr>
        <w:t xml:space="preserve"> at a cost of ~$1,000 per year. </w:t>
      </w:r>
    </w:p>
    <w:p w14:paraId="18835071" w14:textId="2578979A" w:rsidR="00986F38" w:rsidRPr="008F60EF" w:rsidRDefault="008E1C2D" w:rsidP="008E1C2D">
      <w:pPr>
        <w:pStyle w:val="ListParagraph"/>
        <w:numPr>
          <w:ilvl w:val="0"/>
          <w:numId w:val="9"/>
        </w:numPr>
        <w:ind w:left="2088"/>
        <w:rPr>
          <w:color w:val="000000" w:themeColor="text1"/>
        </w:rPr>
      </w:pPr>
      <w:r w:rsidRPr="008F60EF">
        <w:rPr>
          <w:color w:val="000000" w:themeColor="text1"/>
        </w:rPr>
        <w:t>For the promotion of their business, they</w:t>
      </w:r>
      <w:r w:rsidR="008C16E6" w:rsidRPr="008F60EF">
        <w:rPr>
          <w:color w:val="000000" w:themeColor="text1"/>
        </w:rPr>
        <w:t xml:space="preserve"> </w:t>
      </w:r>
      <w:r w:rsidR="00986F38" w:rsidRPr="008F60EF">
        <w:rPr>
          <w:color w:val="000000" w:themeColor="text1"/>
        </w:rPr>
        <w:t xml:space="preserve">provide and maintain a Web Site dedicated to the Apple View River Resort™. This is frequently used by potential renters and buyers to view information about the property. </w:t>
      </w:r>
    </w:p>
    <w:p w14:paraId="021BF721" w14:textId="13A35975" w:rsidR="009C6060" w:rsidRPr="008F60EF" w:rsidRDefault="008E1C2D" w:rsidP="008E1C2D">
      <w:pPr>
        <w:pStyle w:val="ListParagraph"/>
        <w:numPr>
          <w:ilvl w:val="0"/>
          <w:numId w:val="9"/>
        </w:numPr>
        <w:ind w:left="2088"/>
        <w:rPr>
          <w:color w:val="000000" w:themeColor="text1"/>
        </w:rPr>
      </w:pPr>
      <w:r w:rsidRPr="008F60EF">
        <w:rPr>
          <w:color w:val="000000" w:themeColor="text1"/>
        </w:rPr>
        <w:t>To further promote their business, they</w:t>
      </w:r>
      <w:r w:rsidR="00714D73" w:rsidRPr="008F60EF">
        <w:rPr>
          <w:color w:val="000000" w:themeColor="text1"/>
        </w:rPr>
        <w:t xml:space="preserve"> </w:t>
      </w:r>
      <w:r w:rsidR="009C6060" w:rsidRPr="008F60EF">
        <w:rPr>
          <w:color w:val="000000" w:themeColor="text1"/>
        </w:rPr>
        <w:t xml:space="preserve"> maintain a presence on </w:t>
      </w:r>
      <w:r w:rsidR="0030734D" w:rsidRPr="008F60EF">
        <w:rPr>
          <w:color w:val="000000" w:themeColor="text1"/>
        </w:rPr>
        <w:t>social media</w:t>
      </w:r>
      <w:r w:rsidR="009C6060" w:rsidRPr="008F60EF">
        <w:rPr>
          <w:color w:val="000000" w:themeColor="text1"/>
        </w:rPr>
        <w:t xml:space="preserve"> and their Facebook page has over 65,000 followers</w:t>
      </w:r>
      <w:r w:rsidR="009F05A7" w:rsidRPr="008F60EF">
        <w:rPr>
          <w:color w:val="000000" w:themeColor="text1"/>
        </w:rPr>
        <w:t>.</w:t>
      </w:r>
      <w:r w:rsidR="009C6060" w:rsidRPr="008F60EF">
        <w:rPr>
          <w:color w:val="000000" w:themeColor="text1"/>
        </w:rPr>
        <w:t xml:space="preserve"> </w:t>
      </w:r>
    </w:p>
    <w:p w14:paraId="5BDD6300" w14:textId="3AB1CCB9" w:rsidR="00986F38" w:rsidRPr="00695E0D" w:rsidRDefault="009F05A7" w:rsidP="009F05A7">
      <w:pPr>
        <w:pStyle w:val="ListParagraph"/>
        <w:numPr>
          <w:ilvl w:val="0"/>
          <w:numId w:val="9"/>
        </w:numPr>
        <w:ind w:left="2088"/>
        <w:rPr>
          <w:b/>
          <w:bCs/>
          <w:color w:val="000000" w:themeColor="text1"/>
        </w:rPr>
      </w:pPr>
      <w:r w:rsidRPr="008F60EF">
        <w:rPr>
          <w:color w:val="000000" w:themeColor="text1"/>
        </w:rPr>
        <w:t xml:space="preserve">As an investment in the resort to enhance the rental program and as a benefit to </w:t>
      </w:r>
      <w:r w:rsidR="00695E0D" w:rsidRPr="008F60EF">
        <w:rPr>
          <w:color w:val="000000" w:themeColor="text1"/>
        </w:rPr>
        <w:t>all</w:t>
      </w:r>
      <w:r w:rsidRPr="008F60EF">
        <w:rPr>
          <w:color w:val="000000" w:themeColor="text1"/>
        </w:rPr>
        <w:t xml:space="preserve"> owners, t</w:t>
      </w:r>
      <w:r w:rsidR="00986F38" w:rsidRPr="008F60EF">
        <w:rPr>
          <w:color w:val="000000" w:themeColor="text1"/>
        </w:rPr>
        <w:t>hey are a source of information</w:t>
      </w:r>
      <w:r w:rsidRPr="008F60EF">
        <w:rPr>
          <w:color w:val="000000" w:themeColor="text1"/>
        </w:rPr>
        <w:t xml:space="preserve"> </w:t>
      </w:r>
      <w:r w:rsidR="00A43873" w:rsidRPr="008F60EF">
        <w:rPr>
          <w:color w:val="000000" w:themeColor="text1"/>
        </w:rPr>
        <w:t>for</w:t>
      </w:r>
      <w:r w:rsidR="00986F38" w:rsidRPr="008F60EF">
        <w:rPr>
          <w:color w:val="000000" w:themeColor="text1"/>
        </w:rPr>
        <w:t xml:space="preserve"> local attractions, </w:t>
      </w:r>
      <w:proofErr w:type="gramStart"/>
      <w:r w:rsidR="00986F38" w:rsidRPr="008F60EF">
        <w:rPr>
          <w:color w:val="000000" w:themeColor="text1"/>
        </w:rPr>
        <w:t>restaurants</w:t>
      </w:r>
      <w:proofErr w:type="gramEnd"/>
      <w:r w:rsidR="00986F38" w:rsidRPr="008F60EF">
        <w:rPr>
          <w:color w:val="000000" w:themeColor="text1"/>
        </w:rPr>
        <w:t xml:space="preserve"> and shopping destinations. In season they staff </w:t>
      </w:r>
      <w:r w:rsidR="00986F38" w:rsidRPr="008F60EF">
        <w:rPr>
          <w:color w:val="000000" w:themeColor="text1"/>
        </w:rPr>
        <w:lastRenderedPageBreak/>
        <w:t xml:space="preserve">the office in the Clubhouse and are available part time to answer </w:t>
      </w:r>
      <w:r w:rsidR="00653E6E" w:rsidRPr="008F60EF">
        <w:rPr>
          <w:color w:val="000000" w:themeColor="text1"/>
        </w:rPr>
        <w:t xml:space="preserve">owners’ </w:t>
      </w:r>
      <w:r w:rsidR="00986F38" w:rsidRPr="008F60EF">
        <w:rPr>
          <w:color w:val="000000" w:themeColor="text1"/>
        </w:rPr>
        <w:t>questions</w:t>
      </w:r>
      <w:r w:rsidR="00695E0D" w:rsidRPr="00695E0D">
        <w:rPr>
          <w:b/>
          <w:bCs/>
          <w:color w:val="000000" w:themeColor="text1"/>
        </w:rPr>
        <w:t xml:space="preserve"> </w:t>
      </w:r>
      <w:r w:rsidR="00803695" w:rsidRPr="005F614C">
        <w:rPr>
          <w:color w:val="000000" w:themeColor="text1"/>
        </w:rPr>
        <w:t>year-round</w:t>
      </w:r>
      <w:r w:rsidR="00695E0D" w:rsidRPr="005F614C">
        <w:rPr>
          <w:color w:val="000000" w:themeColor="text1"/>
        </w:rPr>
        <w:t>.</w:t>
      </w:r>
    </w:p>
    <w:p w14:paraId="6AF912BC" w14:textId="71553DC1" w:rsidR="00986F38" w:rsidRPr="008D6963" w:rsidRDefault="00986F38" w:rsidP="00986F38">
      <w:pPr>
        <w:jc w:val="both"/>
        <w:rPr>
          <w:color w:val="000000" w:themeColor="text1"/>
        </w:rPr>
      </w:pPr>
    </w:p>
    <w:p w14:paraId="144CDD1C" w14:textId="1C657C7C" w:rsidR="008C16E6" w:rsidRPr="008D6963" w:rsidRDefault="00986F38" w:rsidP="00986F38">
      <w:pPr>
        <w:jc w:val="both"/>
        <w:rPr>
          <w:color w:val="000000" w:themeColor="text1"/>
        </w:rPr>
      </w:pPr>
      <w:r w:rsidRPr="008D6963">
        <w:rPr>
          <w:b/>
          <w:bCs/>
          <w:color w:val="000000" w:themeColor="text1"/>
          <w:sz w:val="28"/>
          <w:szCs w:val="28"/>
        </w:rPr>
        <w:t>Question: What services does Twelve 2 provide owners wh</w:t>
      </w:r>
      <w:r w:rsidR="008C4679" w:rsidRPr="008D6963">
        <w:rPr>
          <w:b/>
          <w:bCs/>
          <w:color w:val="000000" w:themeColor="text1"/>
          <w:sz w:val="28"/>
          <w:szCs w:val="28"/>
        </w:rPr>
        <w:t>ose condo or townhouse they contract to rent?</w:t>
      </w:r>
      <w:r w:rsidRPr="008D6963">
        <w:rPr>
          <w:color w:val="000000" w:themeColor="text1"/>
        </w:rPr>
        <w:t xml:space="preserve"> </w:t>
      </w:r>
    </w:p>
    <w:p w14:paraId="06167798" w14:textId="77777777" w:rsidR="004403A0" w:rsidRPr="008D6963" w:rsidRDefault="004403A0" w:rsidP="00986F38">
      <w:pPr>
        <w:jc w:val="both"/>
        <w:rPr>
          <w:color w:val="000000" w:themeColor="text1"/>
        </w:rPr>
      </w:pPr>
    </w:p>
    <w:p w14:paraId="7C65732A" w14:textId="41315529" w:rsidR="008C4679" w:rsidRPr="00A84F8D" w:rsidRDefault="008C4679" w:rsidP="00986F38">
      <w:pPr>
        <w:jc w:val="both"/>
        <w:rPr>
          <w:color w:val="000000" w:themeColor="text1"/>
        </w:rPr>
      </w:pPr>
      <w:r w:rsidRPr="00A84F8D">
        <w:rPr>
          <w:color w:val="000000" w:themeColor="text1"/>
        </w:rPr>
        <w:t>Twelve 2</w:t>
      </w:r>
      <w:r w:rsidR="0056345B" w:rsidRPr="00A84F8D">
        <w:rPr>
          <w:color w:val="000000" w:themeColor="text1"/>
        </w:rPr>
        <w:t xml:space="preserve"> is a </w:t>
      </w:r>
      <w:r w:rsidR="00CE5449" w:rsidRPr="00A84F8D">
        <w:rPr>
          <w:color w:val="000000" w:themeColor="text1"/>
        </w:rPr>
        <w:t>full-service</w:t>
      </w:r>
      <w:r w:rsidR="0056345B" w:rsidRPr="00A84F8D">
        <w:rPr>
          <w:color w:val="000000" w:themeColor="text1"/>
        </w:rPr>
        <w:t xml:space="preserve"> rental agent who is </w:t>
      </w:r>
      <w:r w:rsidR="0056345B" w:rsidRPr="00A84F8D">
        <w:rPr>
          <w:color w:val="000000" w:themeColor="text1"/>
          <w:u w:val="single"/>
        </w:rPr>
        <w:t>dedicated to only handling Apple View Farms River Resort™ properties.</w:t>
      </w:r>
      <w:r w:rsidR="0056345B" w:rsidRPr="00A84F8D">
        <w:rPr>
          <w:color w:val="000000" w:themeColor="text1"/>
        </w:rPr>
        <w:t xml:space="preserve"> They </w:t>
      </w:r>
      <w:r w:rsidR="00D9607F" w:rsidRPr="00A84F8D">
        <w:rPr>
          <w:color w:val="000000" w:themeColor="text1"/>
        </w:rPr>
        <w:t>obtain</w:t>
      </w:r>
      <w:r w:rsidR="0056345B" w:rsidRPr="00A84F8D">
        <w:rPr>
          <w:color w:val="000000" w:themeColor="text1"/>
        </w:rPr>
        <w:t xml:space="preserve"> the needed </w:t>
      </w:r>
      <w:r w:rsidR="00A62FFA" w:rsidRPr="00A84F8D">
        <w:rPr>
          <w:color w:val="000000" w:themeColor="text1"/>
        </w:rPr>
        <w:t xml:space="preserve">business </w:t>
      </w:r>
      <w:r w:rsidR="0056345B" w:rsidRPr="00A84F8D">
        <w:rPr>
          <w:color w:val="000000" w:themeColor="text1"/>
        </w:rPr>
        <w:t>licenses from Sevier Count</w:t>
      </w:r>
      <w:r w:rsidR="00A43873">
        <w:rPr>
          <w:color w:val="000000" w:themeColor="text1"/>
        </w:rPr>
        <w:t xml:space="preserve">y </w:t>
      </w:r>
      <w:r w:rsidR="00712671" w:rsidRPr="00A84F8D">
        <w:rPr>
          <w:color w:val="000000" w:themeColor="text1"/>
        </w:rPr>
        <w:t xml:space="preserve">and schedule </w:t>
      </w:r>
      <w:r w:rsidR="0056345B" w:rsidRPr="00A84F8D">
        <w:rPr>
          <w:color w:val="000000" w:themeColor="text1"/>
        </w:rPr>
        <w:t>the required Fire Department inspections</w:t>
      </w:r>
      <w:r w:rsidR="00712671" w:rsidRPr="00A84F8D">
        <w:rPr>
          <w:color w:val="000000" w:themeColor="text1"/>
        </w:rPr>
        <w:t xml:space="preserve"> for the units they rent</w:t>
      </w:r>
      <w:r w:rsidR="0056345B" w:rsidRPr="00A84F8D">
        <w:rPr>
          <w:color w:val="000000" w:themeColor="text1"/>
        </w:rPr>
        <w:t xml:space="preserve">. Their employees and contractors handle all cleaning services of the units and will arrange for repairs as needed. </w:t>
      </w:r>
      <w:r w:rsidR="00D9607F" w:rsidRPr="00A84F8D">
        <w:rPr>
          <w:color w:val="000000" w:themeColor="text1"/>
        </w:rPr>
        <w:t xml:space="preserve">They provide all renters with a document setting forth the rules and regulations for the complex and are available 24/7 to enforce them if needed. They issue parking passes to their guests and provide them </w:t>
      </w:r>
      <w:r w:rsidR="00CE5449" w:rsidRPr="00A84F8D">
        <w:rPr>
          <w:color w:val="000000" w:themeColor="text1"/>
        </w:rPr>
        <w:t>full-service</w:t>
      </w:r>
      <w:r w:rsidR="00D9607F" w:rsidRPr="00A84F8D">
        <w:rPr>
          <w:color w:val="000000" w:themeColor="text1"/>
        </w:rPr>
        <w:t xml:space="preserve"> linens including beach towels for the swimming pool. </w:t>
      </w:r>
    </w:p>
    <w:p w14:paraId="241A9396" w14:textId="2A9CA12F" w:rsidR="004C0BD2" w:rsidRPr="00A84F8D" w:rsidRDefault="004C0BD2" w:rsidP="00986F38">
      <w:pPr>
        <w:jc w:val="both"/>
        <w:rPr>
          <w:color w:val="000000" w:themeColor="text1"/>
        </w:rPr>
      </w:pPr>
    </w:p>
    <w:p w14:paraId="5C82F2AA" w14:textId="0705CFFC" w:rsidR="00D9607F" w:rsidRDefault="004C0BD2" w:rsidP="00986F38">
      <w:pPr>
        <w:jc w:val="both"/>
        <w:rPr>
          <w:color w:val="000000" w:themeColor="text1"/>
        </w:rPr>
      </w:pPr>
      <w:r w:rsidRPr="00A84F8D">
        <w:rPr>
          <w:color w:val="000000" w:themeColor="text1"/>
        </w:rPr>
        <w:t xml:space="preserve">They provide an extensive advertising program to promote only the Resort as a desired destination for your vacation and answer all Trip Advisor reviews for the complex. They have an onsite presence so are always available to handle problems encountered by renters without bothering the owners. </w:t>
      </w:r>
    </w:p>
    <w:p w14:paraId="4216F1DB" w14:textId="77777777" w:rsidR="00E61207" w:rsidRDefault="00E61207" w:rsidP="00986F38">
      <w:pPr>
        <w:jc w:val="both"/>
        <w:rPr>
          <w:color w:val="000000" w:themeColor="text1"/>
        </w:rPr>
      </w:pPr>
    </w:p>
    <w:p w14:paraId="6655C398" w14:textId="3410E5A9" w:rsidR="00E61207" w:rsidRPr="00A84F8D" w:rsidRDefault="00E61207" w:rsidP="00E61207">
      <w:pPr>
        <w:jc w:val="both"/>
        <w:rPr>
          <w:color w:val="000000" w:themeColor="text1"/>
        </w:rPr>
      </w:pPr>
      <w:r>
        <w:rPr>
          <w:color w:val="000000" w:themeColor="text1"/>
        </w:rPr>
        <w:t xml:space="preserve">The agreement with the Apple View Farms Community Association requires that </w:t>
      </w:r>
      <w:r w:rsidRPr="00E61207">
        <w:rPr>
          <w:color w:val="000000" w:themeColor="text1"/>
        </w:rPr>
        <w:t xml:space="preserve">Twelve 2 </w:t>
      </w:r>
      <w:proofErr w:type="spellStart"/>
      <w:r w:rsidRPr="00E61207">
        <w:rPr>
          <w:color w:val="000000" w:themeColor="text1"/>
        </w:rPr>
        <w:t>shhave</w:t>
      </w:r>
      <w:proofErr w:type="spellEnd"/>
      <w:r w:rsidRPr="00E61207">
        <w:rPr>
          <w:color w:val="000000" w:themeColor="text1"/>
        </w:rPr>
        <w:t xml:space="preserve"> a representative who shall be available twenty four (24) hours</w:t>
      </w:r>
      <w:r>
        <w:rPr>
          <w:color w:val="000000" w:themeColor="text1"/>
        </w:rPr>
        <w:t xml:space="preserve"> </w:t>
      </w:r>
      <w:r w:rsidRPr="00E61207">
        <w:rPr>
          <w:color w:val="000000" w:themeColor="text1"/>
        </w:rPr>
        <w:t>per day, seven (7) days per week for the purpose of: (</w:t>
      </w:r>
      <w:proofErr w:type="spellStart"/>
      <w:r w:rsidRPr="00E61207">
        <w:rPr>
          <w:color w:val="000000" w:themeColor="text1"/>
        </w:rPr>
        <w:t>i</w:t>
      </w:r>
      <w:proofErr w:type="spellEnd"/>
      <w:r w:rsidRPr="00E61207">
        <w:rPr>
          <w:color w:val="000000" w:themeColor="text1"/>
        </w:rPr>
        <w:t>) being able to physically respond, as necessary, within sixty minutes of notification of a complaint regarding the condition, operation or conduct of occupants of any Short-term Rental Unit THAT THEY ARE UNDER CONTRACT TO HANDLE: and (ji) taking any remedial action necessary to resolve any such complaints.</w:t>
      </w:r>
    </w:p>
    <w:p w14:paraId="0508A66E" w14:textId="37E5800F" w:rsidR="007E55E3" w:rsidRDefault="007E55E3" w:rsidP="00986F38">
      <w:pPr>
        <w:jc w:val="both"/>
        <w:rPr>
          <w:color w:val="000000" w:themeColor="text1"/>
        </w:rPr>
      </w:pPr>
    </w:p>
    <w:p w14:paraId="01AE3DC1" w14:textId="2D641537" w:rsidR="0053103B" w:rsidRPr="00DC4AE5" w:rsidRDefault="0053103B" w:rsidP="00DC4AE5">
      <w:pPr>
        <w:pStyle w:val="ListParagraph"/>
        <w:numPr>
          <w:ilvl w:val="0"/>
          <w:numId w:val="13"/>
        </w:numPr>
        <w:jc w:val="both"/>
        <w:rPr>
          <w:b/>
          <w:bCs/>
          <w:color w:val="000000" w:themeColor="text1"/>
          <w:sz w:val="28"/>
          <w:szCs w:val="28"/>
        </w:rPr>
      </w:pPr>
      <w:r w:rsidRPr="00DC4AE5">
        <w:rPr>
          <w:b/>
          <w:bCs/>
          <w:color w:val="000000" w:themeColor="text1"/>
          <w:sz w:val="28"/>
          <w:szCs w:val="28"/>
        </w:rPr>
        <w:t>Question: Are there other requirements that must be followed if an owner elects to allow overnight rentals of their unit?</w:t>
      </w:r>
    </w:p>
    <w:p w14:paraId="1483D794" w14:textId="77777777" w:rsidR="0053103B" w:rsidRDefault="0053103B" w:rsidP="0053103B">
      <w:pPr>
        <w:jc w:val="both"/>
        <w:rPr>
          <w:b/>
          <w:bCs/>
          <w:color w:val="000000" w:themeColor="text1"/>
          <w:sz w:val="28"/>
          <w:szCs w:val="28"/>
        </w:rPr>
      </w:pPr>
    </w:p>
    <w:p w14:paraId="20F200AB" w14:textId="07474FB4" w:rsidR="0053103B" w:rsidRPr="00803695" w:rsidRDefault="005F614C" w:rsidP="0053103B">
      <w:pPr>
        <w:jc w:val="both"/>
        <w:rPr>
          <w:b/>
          <w:bCs/>
          <w:color w:val="FF0000"/>
        </w:rPr>
      </w:pPr>
      <w:r>
        <w:rPr>
          <w:color w:val="000000" w:themeColor="text1"/>
        </w:rPr>
        <w:t xml:space="preserve">In many cases, a Business License and Fire Department Inspection is required. </w:t>
      </w:r>
      <w:r w:rsidR="0053103B" w:rsidRPr="00B53E4C">
        <w:rPr>
          <w:color w:val="000000" w:themeColor="text1"/>
        </w:rPr>
        <w:t xml:space="preserve">Since each circumstance is different, an owner that wants to rent out their unit should check with </w:t>
      </w:r>
      <w:r>
        <w:rPr>
          <w:color w:val="000000" w:themeColor="text1"/>
        </w:rPr>
        <w:t xml:space="preserve">Twelve 2 or </w:t>
      </w:r>
      <w:r w:rsidR="00E61207">
        <w:rPr>
          <w:color w:val="000000" w:themeColor="text1"/>
        </w:rPr>
        <w:t>t</w:t>
      </w:r>
      <w:r w:rsidR="0053103B" w:rsidRPr="00B53E4C">
        <w:rPr>
          <w:color w:val="000000" w:themeColor="text1"/>
        </w:rPr>
        <w:t xml:space="preserve">he City and County Clerks, the Sevierville Fire </w:t>
      </w:r>
      <w:proofErr w:type="gramStart"/>
      <w:r w:rsidR="0053103B" w:rsidRPr="00B53E4C">
        <w:rPr>
          <w:color w:val="000000" w:themeColor="text1"/>
        </w:rPr>
        <w:t>Department</w:t>
      </w:r>
      <w:proofErr w:type="gramEnd"/>
      <w:r w:rsidR="0053103B" w:rsidRPr="00B53E4C">
        <w:rPr>
          <w:color w:val="000000" w:themeColor="text1"/>
        </w:rPr>
        <w:t xml:space="preserve"> and the Electric Company to answer this question. </w:t>
      </w:r>
    </w:p>
    <w:p w14:paraId="3B3F3E3E" w14:textId="044394A3" w:rsidR="00B53E4C" w:rsidRDefault="00B53E4C" w:rsidP="00986F38">
      <w:pPr>
        <w:jc w:val="both"/>
        <w:rPr>
          <w:color w:val="000000" w:themeColor="text1"/>
        </w:rPr>
      </w:pPr>
    </w:p>
    <w:p w14:paraId="245B049A" w14:textId="426C7B86" w:rsidR="00B53E4C" w:rsidRDefault="00B53E4C" w:rsidP="00B53E4C">
      <w:pPr>
        <w:rPr>
          <w:b/>
          <w:bCs/>
          <w:color w:val="000000" w:themeColor="text1"/>
          <w:sz w:val="28"/>
          <w:szCs w:val="28"/>
        </w:rPr>
      </w:pPr>
      <w:r>
        <w:rPr>
          <w:b/>
          <w:bCs/>
          <w:color w:val="000000" w:themeColor="text1"/>
          <w:sz w:val="28"/>
          <w:szCs w:val="28"/>
        </w:rPr>
        <w:t xml:space="preserve">Question: Does Apple View River Resort™ </w:t>
      </w:r>
      <w:r w:rsidR="00DE4118">
        <w:rPr>
          <w:b/>
          <w:bCs/>
          <w:color w:val="000000" w:themeColor="text1"/>
          <w:sz w:val="28"/>
          <w:szCs w:val="28"/>
        </w:rPr>
        <w:t xml:space="preserve">HOA </w:t>
      </w:r>
      <w:r>
        <w:rPr>
          <w:b/>
          <w:bCs/>
          <w:color w:val="000000" w:themeColor="text1"/>
          <w:sz w:val="28"/>
          <w:szCs w:val="28"/>
        </w:rPr>
        <w:t>charge renters a Resort Fee to help offset the cost of used amenities</w:t>
      </w:r>
      <w:r w:rsidR="00712671" w:rsidRPr="00712671">
        <w:rPr>
          <w:b/>
          <w:bCs/>
          <w:color w:val="FF0000"/>
          <w:sz w:val="28"/>
          <w:szCs w:val="28"/>
        </w:rPr>
        <w:t>,</w:t>
      </w:r>
      <w:r>
        <w:rPr>
          <w:b/>
          <w:bCs/>
          <w:color w:val="000000" w:themeColor="text1"/>
          <w:sz w:val="28"/>
          <w:szCs w:val="28"/>
        </w:rPr>
        <w:t xml:space="preserve"> e.g. swimming pool etc.</w:t>
      </w:r>
    </w:p>
    <w:p w14:paraId="52CC5C9D" w14:textId="77777777" w:rsidR="00B53E4C" w:rsidRDefault="00B53E4C" w:rsidP="00B53E4C">
      <w:pPr>
        <w:rPr>
          <w:b/>
          <w:bCs/>
          <w:color w:val="000000" w:themeColor="text1"/>
          <w:sz w:val="28"/>
          <w:szCs w:val="28"/>
        </w:rPr>
      </w:pPr>
    </w:p>
    <w:p w14:paraId="0509D69E" w14:textId="36E01443" w:rsidR="00B53E4C" w:rsidRPr="001D583C" w:rsidRDefault="00B53E4C" w:rsidP="00B53E4C">
      <w:pPr>
        <w:rPr>
          <w:color w:val="000000" w:themeColor="text1"/>
        </w:rPr>
      </w:pPr>
      <w:r>
        <w:rPr>
          <w:color w:val="000000" w:themeColor="text1"/>
        </w:rPr>
        <w:t xml:space="preserve">Yes, beginning May 1, </w:t>
      </w:r>
      <w:r w:rsidR="0027101E">
        <w:rPr>
          <w:color w:val="000000" w:themeColor="text1"/>
        </w:rPr>
        <w:t xml:space="preserve">2022 the HOA </w:t>
      </w:r>
      <w:r w:rsidR="00DC6832">
        <w:rPr>
          <w:color w:val="000000" w:themeColor="text1"/>
        </w:rPr>
        <w:t xml:space="preserve">began charging </w:t>
      </w:r>
      <w:r w:rsidR="0027101E">
        <w:rPr>
          <w:color w:val="000000" w:themeColor="text1"/>
        </w:rPr>
        <w:t xml:space="preserve"> a $20 Resort Fee per rental transaction to offset costs associated with the rentals. The Resort Fee will be collected by Twelve 2 directly from the renters and distributed to the neighborhood HOAs (minus a CC se</w:t>
      </w:r>
      <w:r w:rsidR="00A84F8D">
        <w:rPr>
          <w:color w:val="000000" w:themeColor="text1"/>
        </w:rPr>
        <w:t>r</w:t>
      </w:r>
      <w:r w:rsidR="0027101E">
        <w:rPr>
          <w:color w:val="000000" w:themeColor="text1"/>
        </w:rPr>
        <w:t>vice charge)</w:t>
      </w:r>
    </w:p>
    <w:p w14:paraId="2FA9E8F6" w14:textId="77777777" w:rsidR="00B53E4C" w:rsidRPr="00B53E4C" w:rsidRDefault="00B53E4C" w:rsidP="00986F38">
      <w:pPr>
        <w:jc w:val="both"/>
        <w:rPr>
          <w:color w:val="000000" w:themeColor="text1"/>
        </w:rPr>
      </w:pPr>
    </w:p>
    <w:p w14:paraId="14FD66DA" w14:textId="5EC200B3" w:rsidR="00B53E4C" w:rsidRPr="008D6963" w:rsidRDefault="00B53E4C" w:rsidP="00986F38">
      <w:pPr>
        <w:jc w:val="both"/>
        <w:rPr>
          <w:color w:val="000000" w:themeColor="text1"/>
        </w:rPr>
      </w:pPr>
    </w:p>
    <w:p w14:paraId="087E950C" w14:textId="6436C7F6" w:rsidR="004C0BD2" w:rsidRPr="00DC4AE5" w:rsidRDefault="00012206" w:rsidP="00DC4AE5">
      <w:pPr>
        <w:pStyle w:val="ListParagraph"/>
        <w:numPr>
          <w:ilvl w:val="0"/>
          <w:numId w:val="13"/>
        </w:numPr>
        <w:jc w:val="both"/>
        <w:rPr>
          <w:b/>
          <w:bCs/>
          <w:color w:val="000000" w:themeColor="text1"/>
          <w:sz w:val="28"/>
          <w:szCs w:val="28"/>
        </w:rPr>
      </w:pPr>
      <w:r w:rsidRPr="00DC4AE5">
        <w:rPr>
          <w:b/>
          <w:bCs/>
          <w:color w:val="000000" w:themeColor="text1"/>
          <w:sz w:val="28"/>
          <w:szCs w:val="28"/>
        </w:rPr>
        <w:t xml:space="preserve">Question: Why does the Resort </w:t>
      </w:r>
      <w:r w:rsidR="00C65C8F" w:rsidRPr="00DC4AE5">
        <w:rPr>
          <w:b/>
          <w:bCs/>
          <w:color w:val="000000" w:themeColor="text1"/>
          <w:sz w:val="28"/>
          <w:szCs w:val="28"/>
        </w:rPr>
        <w:t xml:space="preserve">not </w:t>
      </w:r>
      <w:r w:rsidRPr="00DC4AE5">
        <w:rPr>
          <w:b/>
          <w:bCs/>
          <w:color w:val="000000" w:themeColor="text1"/>
          <w:sz w:val="28"/>
          <w:szCs w:val="28"/>
        </w:rPr>
        <w:t>allow me to rent my unit through Vacation Rentals by Owner (VRBO) or Airbnb or a rental agent of my choice</w:t>
      </w:r>
      <w:r w:rsidR="0080499D" w:rsidRPr="00DC4AE5">
        <w:rPr>
          <w:b/>
          <w:bCs/>
          <w:color w:val="000000" w:themeColor="text1"/>
          <w:sz w:val="28"/>
          <w:szCs w:val="28"/>
        </w:rPr>
        <w:t>?</w:t>
      </w:r>
      <w:r w:rsidRPr="00DC4AE5">
        <w:rPr>
          <w:b/>
          <w:bCs/>
          <w:color w:val="000000" w:themeColor="text1"/>
          <w:sz w:val="28"/>
          <w:szCs w:val="28"/>
        </w:rPr>
        <w:t xml:space="preserve"> </w:t>
      </w:r>
    </w:p>
    <w:p w14:paraId="57406423" w14:textId="5C4E747F" w:rsidR="00012206" w:rsidRPr="008D6963" w:rsidRDefault="00012206" w:rsidP="00986F38">
      <w:pPr>
        <w:jc w:val="both"/>
        <w:rPr>
          <w:b/>
          <w:bCs/>
          <w:color w:val="000000" w:themeColor="text1"/>
          <w:sz w:val="28"/>
          <w:szCs w:val="28"/>
        </w:rPr>
      </w:pPr>
    </w:p>
    <w:p w14:paraId="20CDF656" w14:textId="1785A16C" w:rsidR="00B53E4C" w:rsidRPr="000642E5" w:rsidRDefault="00012206" w:rsidP="00012206">
      <w:pPr>
        <w:rPr>
          <w:color w:val="0000CC"/>
        </w:rPr>
      </w:pPr>
      <w:r w:rsidRPr="008D6963">
        <w:rPr>
          <w:color w:val="000000" w:themeColor="text1"/>
        </w:rPr>
        <w:t xml:space="preserve">As all </w:t>
      </w:r>
      <w:r w:rsidR="006E614E" w:rsidRPr="00BA0625">
        <w:rPr>
          <w:color w:val="000000" w:themeColor="text1"/>
        </w:rPr>
        <w:t xml:space="preserve">owners </w:t>
      </w:r>
      <w:r w:rsidRPr="008D6963">
        <w:rPr>
          <w:color w:val="000000" w:themeColor="text1"/>
        </w:rPr>
        <w:t>know when they buy a condo or a townhouse at the Apple View River Resort™ they agree to abide by the rule</w:t>
      </w:r>
      <w:r w:rsidR="00236E48" w:rsidRPr="008D6963">
        <w:rPr>
          <w:color w:val="000000" w:themeColor="text1"/>
        </w:rPr>
        <w:t xml:space="preserve">s set forth in the Declaration of Covenants and Restrictions that have been established for the Resort from </w:t>
      </w:r>
      <w:r w:rsidR="00BA0625" w:rsidRPr="00BA0625">
        <w:rPr>
          <w:color w:val="000000" w:themeColor="text1"/>
        </w:rPr>
        <w:t>its</w:t>
      </w:r>
      <w:r w:rsidR="006E614E" w:rsidRPr="00BA0625">
        <w:rPr>
          <w:b/>
          <w:bCs/>
          <w:color w:val="000000" w:themeColor="text1"/>
        </w:rPr>
        <w:t xml:space="preserve"> </w:t>
      </w:r>
      <w:r w:rsidR="00236E48" w:rsidRPr="008D6963">
        <w:rPr>
          <w:color w:val="000000" w:themeColor="text1"/>
        </w:rPr>
        <w:t xml:space="preserve">very beginning. The developers of the Resort strongly believed that requiring the use of a common property manager for handling </w:t>
      </w:r>
      <w:r w:rsidR="00236E48" w:rsidRPr="00BA0625">
        <w:rPr>
          <w:color w:val="000000" w:themeColor="text1"/>
        </w:rPr>
        <w:t xml:space="preserve">all </w:t>
      </w:r>
      <w:r w:rsidR="006E614E" w:rsidRPr="00BA0625">
        <w:rPr>
          <w:color w:val="000000" w:themeColor="text1"/>
        </w:rPr>
        <w:t>short-term</w:t>
      </w:r>
      <w:r w:rsidR="00236E48" w:rsidRPr="00BA0625">
        <w:rPr>
          <w:color w:val="000000" w:themeColor="text1"/>
        </w:rPr>
        <w:t xml:space="preserve"> rentals was in the best interest of all owners, not just those that rent. We believe</w:t>
      </w:r>
      <w:r w:rsidR="00236E48" w:rsidRPr="008D6963">
        <w:rPr>
          <w:color w:val="000000" w:themeColor="text1"/>
        </w:rPr>
        <w:t xml:space="preserve"> that is still true today for the reasons shown in Table I below.</w:t>
      </w:r>
      <w:r w:rsidR="00F8055A">
        <w:rPr>
          <w:color w:val="000000" w:themeColor="text1"/>
        </w:rPr>
        <w:t xml:space="preserve"> </w:t>
      </w:r>
      <w:r w:rsidR="00F8055A" w:rsidRPr="005F614C">
        <w:rPr>
          <w:color w:val="000000" w:themeColor="text1"/>
        </w:rPr>
        <w:t>By having one</w:t>
      </w:r>
      <w:r w:rsidR="00F8055A" w:rsidRPr="005F614C">
        <w:rPr>
          <w:b/>
          <w:bCs/>
          <w:color w:val="000000" w:themeColor="text1"/>
        </w:rPr>
        <w:t xml:space="preserve"> </w:t>
      </w:r>
      <w:r w:rsidR="00F8055A" w:rsidRPr="005F614C">
        <w:rPr>
          <w:color w:val="000000" w:themeColor="text1"/>
        </w:rPr>
        <w:t xml:space="preserve">rental agent, owners living next to rental units know exactly who to call if there is a problem with a renter; that is, </w:t>
      </w:r>
      <w:proofErr w:type="gramStart"/>
      <w:r w:rsidR="00F8055A" w:rsidRPr="005F614C">
        <w:rPr>
          <w:color w:val="000000" w:themeColor="text1"/>
        </w:rPr>
        <w:t>Twelve</w:t>
      </w:r>
      <w:proofErr w:type="gramEnd"/>
      <w:r w:rsidR="00F8055A" w:rsidRPr="005F614C">
        <w:rPr>
          <w:color w:val="000000" w:themeColor="text1"/>
        </w:rPr>
        <w:t xml:space="preserve"> 2, who will deal with the problem with actions that may include asking the renter to leave without a refund. Renter problems in units rented through other rental companies must be addressed directly with the owners of those units or through the Sevierville Police Department</w:t>
      </w:r>
      <w:r w:rsidR="00F8055A">
        <w:rPr>
          <w:b/>
          <w:bCs/>
          <w:color w:val="FF0000"/>
        </w:rPr>
        <w:t>.</w:t>
      </w:r>
      <w:r w:rsidR="008F60EF">
        <w:rPr>
          <w:b/>
          <w:bCs/>
          <w:color w:val="FF0000"/>
        </w:rPr>
        <w:t xml:space="preserve"> </w:t>
      </w:r>
    </w:p>
    <w:p w14:paraId="1AE181C6" w14:textId="4434C57C" w:rsidR="00236E48" w:rsidRPr="008D6963" w:rsidRDefault="00236E48" w:rsidP="00324E97">
      <w:pPr>
        <w:jc w:val="center"/>
        <w:rPr>
          <w:b/>
          <w:bCs/>
          <w:color w:val="000000" w:themeColor="text1"/>
        </w:rPr>
      </w:pPr>
      <w:r w:rsidRPr="008D6963">
        <w:rPr>
          <w:b/>
          <w:bCs/>
          <w:color w:val="000000" w:themeColor="text1"/>
        </w:rPr>
        <w:t xml:space="preserve">Table I. Rational for Requiring the </w:t>
      </w:r>
      <w:r w:rsidR="00CD3353" w:rsidRPr="008D6963">
        <w:rPr>
          <w:b/>
          <w:bCs/>
          <w:color w:val="000000" w:themeColor="text1"/>
        </w:rPr>
        <w:t>u</w:t>
      </w:r>
      <w:r w:rsidRPr="008D6963">
        <w:rPr>
          <w:b/>
          <w:bCs/>
          <w:color w:val="000000" w:themeColor="text1"/>
        </w:rPr>
        <w:t>se of a single designated rental agent.</w:t>
      </w:r>
    </w:p>
    <w:tbl>
      <w:tblPr>
        <w:tblStyle w:val="TableGrid"/>
        <w:tblW w:w="4995" w:type="pct"/>
        <w:tblLook w:val="04A0" w:firstRow="1" w:lastRow="0" w:firstColumn="1" w:lastColumn="0" w:noHBand="0" w:noVBand="1"/>
      </w:tblPr>
      <w:tblGrid>
        <w:gridCol w:w="3685"/>
        <w:gridCol w:w="2701"/>
        <w:gridCol w:w="2955"/>
      </w:tblGrid>
      <w:tr w:rsidR="008D6963" w:rsidRPr="008D6963" w14:paraId="36A9037F" w14:textId="77777777" w:rsidTr="00CD3353">
        <w:tc>
          <w:tcPr>
            <w:tcW w:w="1972" w:type="pct"/>
          </w:tcPr>
          <w:p w14:paraId="08902285" w14:textId="60D8926B" w:rsidR="00236E48" w:rsidRPr="008D6963" w:rsidRDefault="0020383A" w:rsidP="00324E97">
            <w:pPr>
              <w:jc w:val="center"/>
              <w:rPr>
                <w:b/>
                <w:bCs/>
                <w:color w:val="000000" w:themeColor="text1"/>
              </w:rPr>
            </w:pPr>
            <w:r w:rsidRPr="008D6963">
              <w:rPr>
                <w:b/>
                <w:bCs/>
                <w:color w:val="000000" w:themeColor="text1"/>
              </w:rPr>
              <w:t>Function</w:t>
            </w:r>
          </w:p>
        </w:tc>
        <w:tc>
          <w:tcPr>
            <w:tcW w:w="1446" w:type="pct"/>
          </w:tcPr>
          <w:p w14:paraId="1C88FC52" w14:textId="705BCD80" w:rsidR="00236E48" w:rsidRPr="008D6963" w:rsidRDefault="0020383A" w:rsidP="00324E97">
            <w:pPr>
              <w:jc w:val="center"/>
              <w:rPr>
                <w:b/>
                <w:bCs/>
                <w:color w:val="000000" w:themeColor="text1"/>
              </w:rPr>
            </w:pPr>
            <w:r w:rsidRPr="008D6963">
              <w:rPr>
                <w:b/>
                <w:bCs/>
                <w:color w:val="000000" w:themeColor="text1"/>
              </w:rPr>
              <w:t>Using Twelve 2</w:t>
            </w:r>
          </w:p>
        </w:tc>
        <w:tc>
          <w:tcPr>
            <w:tcW w:w="1582" w:type="pct"/>
          </w:tcPr>
          <w:p w14:paraId="4E448B83" w14:textId="08D8BE5A" w:rsidR="00236E48" w:rsidRPr="008D6963" w:rsidRDefault="0020383A" w:rsidP="00324E97">
            <w:pPr>
              <w:jc w:val="center"/>
              <w:rPr>
                <w:b/>
                <w:bCs/>
                <w:color w:val="000000" w:themeColor="text1"/>
              </w:rPr>
            </w:pPr>
            <w:r w:rsidRPr="008D6963">
              <w:rPr>
                <w:b/>
                <w:bCs/>
                <w:color w:val="000000" w:themeColor="text1"/>
              </w:rPr>
              <w:t>Using VRBO or Airbnb</w:t>
            </w:r>
          </w:p>
        </w:tc>
      </w:tr>
      <w:tr w:rsidR="008D6963" w:rsidRPr="008D6963" w14:paraId="33D0D027" w14:textId="77777777" w:rsidTr="00CD3353">
        <w:tc>
          <w:tcPr>
            <w:tcW w:w="1972" w:type="pct"/>
          </w:tcPr>
          <w:p w14:paraId="0CF7EFFD" w14:textId="4457B56A" w:rsidR="00236E48" w:rsidRPr="008D6963" w:rsidRDefault="00324E97" w:rsidP="00012206">
            <w:pPr>
              <w:rPr>
                <w:b/>
                <w:bCs/>
                <w:color w:val="000000" w:themeColor="text1"/>
              </w:rPr>
            </w:pPr>
            <w:r w:rsidRPr="008D6963">
              <w:rPr>
                <w:b/>
                <w:bCs/>
                <w:color w:val="000000" w:themeColor="text1"/>
              </w:rPr>
              <w:t xml:space="preserve">Onsite/Local Presence to Address Problems and </w:t>
            </w:r>
            <w:proofErr w:type="gramStart"/>
            <w:r w:rsidRPr="008D6963">
              <w:rPr>
                <w:b/>
                <w:bCs/>
                <w:color w:val="000000" w:themeColor="text1"/>
              </w:rPr>
              <w:t>Provide Assistance</w:t>
            </w:r>
            <w:proofErr w:type="gramEnd"/>
          </w:p>
        </w:tc>
        <w:tc>
          <w:tcPr>
            <w:tcW w:w="1446" w:type="pct"/>
          </w:tcPr>
          <w:p w14:paraId="1EBE7003" w14:textId="3CEACB16" w:rsidR="00236E48" w:rsidRPr="008D6963" w:rsidRDefault="005E31FE" w:rsidP="00012206">
            <w:pPr>
              <w:rPr>
                <w:color w:val="000000" w:themeColor="text1"/>
              </w:rPr>
            </w:pPr>
            <w:r>
              <w:rPr>
                <w:color w:val="000000" w:themeColor="text1"/>
              </w:rPr>
              <w:t xml:space="preserve">Local Contact </w:t>
            </w:r>
            <w:r w:rsidR="00324E97" w:rsidRPr="008D6963">
              <w:rPr>
                <w:color w:val="000000" w:themeColor="text1"/>
              </w:rPr>
              <w:t xml:space="preserve">Available </w:t>
            </w:r>
            <w:r w:rsidR="00422104" w:rsidRPr="008D6963">
              <w:rPr>
                <w:color w:val="000000" w:themeColor="text1"/>
              </w:rPr>
              <w:t>24/7</w:t>
            </w:r>
          </w:p>
        </w:tc>
        <w:tc>
          <w:tcPr>
            <w:tcW w:w="1582" w:type="pct"/>
          </w:tcPr>
          <w:p w14:paraId="0ADBF849" w14:textId="4E5FCDF6" w:rsidR="00236E48" w:rsidRPr="008D6963" w:rsidRDefault="00324E97" w:rsidP="00012206">
            <w:pPr>
              <w:rPr>
                <w:color w:val="000000" w:themeColor="text1"/>
              </w:rPr>
            </w:pPr>
            <w:r w:rsidRPr="008D6963">
              <w:rPr>
                <w:color w:val="000000" w:themeColor="text1"/>
              </w:rPr>
              <w:t>None</w:t>
            </w:r>
          </w:p>
        </w:tc>
      </w:tr>
      <w:tr w:rsidR="008D6963" w:rsidRPr="008D6963" w14:paraId="47C970E2" w14:textId="77777777" w:rsidTr="00CD3353">
        <w:tc>
          <w:tcPr>
            <w:tcW w:w="1972" w:type="pct"/>
          </w:tcPr>
          <w:p w14:paraId="6CCE3484" w14:textId="6D121042" w:rsidR="00324E97" w:rsidRPr="008D6963" w:rsidRDefault="00324E97" w:rsidP="00012206">
            <w:pPr>
              <w:rPr>
                <w:b/>
                <w:bCs/>
                <w:color w:val="000000" w:themeColor="text1"/>
              </w:rPr>
            </w:pPr>
            <w:r w:rsidRPr="008D6963">
              <w:rPr>
                <w:b/>
                <w:bCs/>
                <w:color w:val="000000" w:themeColor="text1"/>
              </w:rPr>
              <w:t>Providing Support Services to All Resort Owners</w:t>
            </w:r>
          </w:p>
        </w:tc>
        <w:tc>
          <w:tcPr>
            <w:tcW w:w="1446" w:type="pct"/>
          </w:tcPr>
          <w:p w14:paraId="3DC1AFAD" w14:textId="70332109" w:rsidR="00236E48" w:rsidRPr="008D6963" w:rsidRDefault="00324E97" w:rsidP="00012206">
            <w:pPr>
              <w:rPr>
                <w:color w:val="000000" w:themeColor="text1"/>
              </w:rPr>
            </w:pPr>
            <w:r w:rsidRPr="008D6963">
              <w:rPr>
                <w:color w:val="000000" w:themeColor="text1"/>
              </w:rPr>
              <w:t>Many</w:t>
            </w:r>
            <w:r w:rsidR="00C65C8F" w:rsidRPr="008D6963">
              <w:rPr>
                <w:color w:val="000000" w:themeColor="text1"/>
              </w:rPr>
              <w:t xml:space="preserve"> Services Provided at No Cost to HOA</w:t>
            </w:r>
          </w:p>
        </w:tc>
        <w:tc>
          <w:tcPr>
            <w:tcW w:w="1582" w:type="pct"/>
          </w:tcPr>
          <w:p w14:paraId="4A7D6646" w14:textId="6FC7E390" w:rsidR="00236E48" w:rsidRPr="008D6963" w:rsidRDefault="00324E97" w:rsidP="00012206">
            <w:pPr>
              <w:rPr>
                <w:color w:val="000000" w:themeColor="text1"/>
              </w:rPr>
            </w:pPr>
            <w:r w:rsidRPr="008D6963">
              <w:rPr>
                <w:color w:val="000000" w:themeColor="text1"/>
              </w:rPr>
              <w:t>None</w:t>
            </w:r>
          </w:p>
        </w:tc>
      </w:tr>
      <w:tr w:rsidR="008D6963" w:rsidRPr="008D6963" w14:paraId="0A01253A" w14:textId="77777777" w:rsidTr="00CD3353">
        <w:tc>
          <w:tcPr>
            <w:tcW w:w="1972" w:type="pct"/>
          </w:tcPr>
          <w:p w14:paraId="15FC65B2" w14:textId="78C555D0" w:rsidR="00236E48" w:rsidRPr="008D6963" w:rsidRDefault="00324E97" w:rsidP="00012206">
            <w:pPr>
              <w:rPr>
                <w:b/>
                <w:bCs/>
                <w:color w:val="000000" w:themeColor="text1"/>
              </w:rPr>
            </w:pPr>
            <w:r w:rsidRPr="008D6963">
              <w:rPr>
                <w:b/>
                <w:bCs/>
                <w:color w:val="000000" w:themeColor="text1"/>
              </w:rPr>
              <w:t>Providing Renters with Rules and Regulations for Resort</w:t>
            </w:r>
          </w:p>
        </w:tc>
        <w:tc>
          <w:tcPr>
            <w:tcW w:w="1446" w:type="pct"/>
          </w:tcPr>
          <w:p w14:paraId="0ED61E1B" w14:textId="08B79C09" w:rsidR="00236E48" w:rsidRPr="008D6963" w:rsidRDefault="00324E97" w:rsidP="00012206">
            <w:pPr>
              <w:rPr>
                <w:color w:val="000000" w:themeColor="text1"/>
              </w:rPr>
            </w:pPr>
            <w:r w:rsidRPr="008D6963">
              <w:rPr>
                <w:color w:val="000000" w:themeColor="text1"/>
              </w:rPr>
              <w:t>Documents Provided to Renters. Auditable by HOA</w:t>
            </w:r>
          </w:p>
        </w:tc>
        <w:tc>
          <w:tcPr>
            <w:tcW w:w="1582" w:type="pct"/>
          </w:tcPr>
          <w:p w14:paraId="474DAD60" w14:textId="3CE74875" w:rsidR="00236E48" w:rsidRPr="008D6963" w:rsidRDefault="00324E97" w:rsidP="00012206">
            <w:pPr>
              <w:rPr>
                <w:color w:val="000000" w:themeColor="text1"/>
              </w:rPr>
            </w:pPr>
            <w:r w:rsidRPr="008D6963">
              <w:rPr>
                <w:color w:val="000000" w:themeColor="text1"/>
              </w:rPr>
              <w:t>Unknown</w:t>
            </w:r>
          </w:p>
        </w:tc>
      </w:tr>
      <w:tr w:rsidR="008D6963" w:rsidRPr="008D6963" w14:paraId="5161CF8E" w14:textId="77777777" w:rsidTr="00CD3353">
        <w:tc>
          <w:tcPr>
            <w:tcW w:w="1972" w:type="pct"/>
          </w:tcPr>
          <w:p w14:paraId="68FDE461" w14:textId="42797333" w:rsidR="00236E48" w:rsidRPr="008D6963" w:rsidRDefault="00324E97" w:rsidP="00012206">
            <w:pPr>
              <w:rPr>
                <w:b/>
                <w:bCs/>
                <w:color w:val="000000" w:themeColor="text1"/>
              </w:rPr>
            </w:pPr>
            <w:r w:rsidRPr="008D6963">
              <w:rPr>
                <w:b/>
                <w:bCs/>
                <w:color w:val="000000" w:themeColor="text1"/>
              </w:rPr>
              <w:t>Enforcing Rules and Regulations</w:t>
            </w:r>
          </w:p>
        </w:tc>
        <w:tc>
          <w:tcPr>
            <w:tcW w:w="1446" w:type="pct"/>
          </w:tcPr>
          <w:p w14:paraId="6F2F53EC" w14:textId="3D53CE3A" w:rsidR="00236E48" w:rsidRPr="008D6963" w:rsidRDefault="00324E97" w:rsidP="00012206">
            <w:pPr>
              <w:rPr>
                <w:color w:val="000000" w:themeColor="text1"/>
              </w:rPr>
            </w:pPr>
            <w:r w:rsidRPr="008D6963">
              <w:rPr>
                <w:color w:val="000000" w:themeColor="text1"/>
              </w:rPr>
              <w:t>Employees Available to Deal with Complaints</w:t>
            </w:r>
          </w:p>
        </w:tc>
        <w:tc>
          <w:tcPr>
            <w:tcW w:w="1582" w:type="pct"/>
          </w:tcPr>
          <w:p w14:paraId="05B37A27" w14:textId="188E40AC" w:rsidR="00236E48" w:rsidRPr="008D6963" w:rsidRDefault="00324E97" w:rsidP="00012206">
            <w:pPr>
              <w:rPr>
                <w:color w:val="000000" w:themeColor="text1"/>
              </w:rPr>
            </w:pPr>
            <w:r w:rsidRPr="008D6963">
              <w:rPr>
                <w:color w:val="000000" w:themeColor="text1"/>
              </w:rPr>
              <w:t>Owners, often not local, must be contacted</w:t>
            </w:r>
            <w:r w:rsidR="00CD3353" w:rsidRPr="008D6963">
              <w:rPr>
                <w:color w:val="000000" w:themeColor="text1"/>
              </w:rPr>
              <w:t>. Sometimes not available</w:t>
            </w:r>
            <w:r w:rsidR="00BA0625">
              <w:rPr>
                <w:color w:val="000000" w:themeColor="text1"/>
              </w:rPr>
              <w:t>.</w:t>
            </w:r>
          </w:p>
        </w:tc>
      </w:tr>
      <w:tr w:rsidR="008D6963" w:rsidRPr="008D6963" w14:paraId="12697C09" w14:textId="77777777" w:rsidTr="00CD3353">
        <w:tc>
          <w:tcPr>
            <w:tcW w:w="1972" w:type="pct"/>
          </w:tcPr>
          <w:p w14:paraId="30646CEE" w14:textId="7CA471CD" w:rsidR="00236E48" w:rsidRPr="008D6963" w:rsidRDefault="00C00D1F" w:rsidP="00012206">
            <w:pPr>
              <w:rPr>
                <w:b/>
                <w:bCs/>
                <w:color w:val="000000" w:themeColor="text1"/>
              </w:rPr>
            </w:pPr>
            <w:r w:rsidRPr="008D6963">
              <w:rPr>
                <w:b/>
                <w:bCs/>
                <w:color w:val="000000" w:themeColor="text1"/>
              </w:rPr>
              <w:t>Providing Cleaning Services</w:t>
            </w:r>
          </w:p>
        </w:tc>
        <w:tc>
          <w:tcPr>
            <w:tcW w:w="1446" w:type="pct"/>
          </w:tcPr>
          <w:p w14:paraId="17B3A0FC" w14:textId="66D26A29" w:rsidR="00236E48" w:rsidRPr="008D6963" w:rsidRDefault="00C00D1F" w:rsidP="00012206">
            <w:pPr>
              <w:rPr>
                <w:color w:val="000000" w:themeColor="text1"/>
              </w:rPr>
            </w:pPr>
            <w:r w:rsidRPr="008D6963">
              <w:rPr>
                <w:color w:val="000000" w:themeColor="text1"/>
              </w:rPr>
              <w:t>Known Employees or Contractor Help. Local Supervision</w:t>
            </w:r>
          </w:p>
        </w:tc>
        <w:tc>
          <w:tcPr>
            <w:tcW w:w="1582" w:type="pct"/>
          </w:tcPr>
          <w:p w14:paraId="613391B3" w14:textId="2453B278" w:rsidR="00236E48" w:rsidRPr="008D6963" w:rsidRDefault="00C00D1F" w:rsidP="00012206">
            <w:pPr>
              <w:rPr>
                <w:color w:val="000000" w:themeColor="text1"/>
              </w:rPr>
            </w:pPr>
            <w:r w:rsidRPr="008D6963">
              <w:rPr>
                <w:color w:val="000000" w:themeColor="text1"/>
              </w:rPr>
              <w:t>No local supervision. Unknown individuals and companies</w:t>
            </w:r>
            <w:r w:rsidR="00C74077" w:rsidRPr="008D6963">
              <w:rPr>
                <w:color w:val="000000" w:themeColor="text1"/>
              </w:rPr>
              <w:t xml:space="preserve"> on site</w:t>
            </w:r>
            <w:r w:rsidR="00BA0625">
              <w:rPr>
                <w:color w:val="000000" w:themeColor="text1"/>
              </w:rPr>
              <w:t>.</w:t>
            </w:r>
          </w:p>
        </w:tc>
      </w:tr>
      <w:tr w:rsidR="008D6963" w:rsidRPr="008D6963" w14:paraId="54C17F12" w14:textId="77777777" w:rsidTr="00CD3353">
        <w:tc>
          <w:tcPr>
            <w:tcW w:w="1972" w:type="pct"/>
          </w:tcPr>
          <w:p w14:paraId="73C83058" w14:textId="7D030430" w:rsidR="00236E48" w:rsidRPr="008D6963" w:rsidRDefault="00C00D1F" w:rsidP="00012206">
            <w:pPr>
              <w:rPr>
                <w:b/>
                <w:bCs/>
                <w:color w:val="000000" w:themeColor="text1"/>
              </w:rPr>
            </w:pPr>
            <w:r w:rsidRPr="008D6963">
              <w:rPr>
                <w:b/>
                <w:bCs/>
                <w:color w:val="000000" w:themeColor="text1"/>
              </w:rPr>
              <w:t>Setting Standards for Rental Units</w:t>
            </w:r>
          </w:p>
        </w:tc>
        <w:tc>
          <w:tcPr>
            <w:tcW w:w="1446" w:type="pct"/>
          </w:tcPr>
          <w:p w14:paraId="61F3A052" w14:textId="67EE0996" w:rsidR="00236E48" w:rsidRPr="008D6963" w:rsidRDefault="00C00D1F" w:rsidP="00012206">
            <w:pPr>
              <w:rPr>
                <w:color w:val="000000" w:themeColor="text1"/>
              </w:rPr>
            </w:pPr>
            <w:r w:rsidRPr="008D6963">
              <w:rPr>
                <w:color w:val="000000" w:themeColor="text1"/>
              </w:rPr>
              <w:t>Uniform Across Resort</w:t>
            </w:r>
          </w:p>
        </w:tc>
        <w:tc>
          <w:tcPr>
            <w:tcW w:w="1582" w:type="pct"/>
          </w:tcPr>
          <w:p w14:paraId="5A5A4979" w14:textId="798623A1" w:rsidR="00236E48" w:rsidRPr="008D6963" w:rsidRDefault="00C00D1F" w:rsidP="00012206">
            <w:pPr>
              <w:rPr>
                <w:color w:val="000000" w:themeColor="text1"/>
              </w:rPr>
            </w:pPr>
            <w:r w:rsidRPr="008D6963">
              <w:rPr>
                <w:color w:val="000000" w:themeColor="text1"/>
              </w:rPr>
              <w:t>Unknow</w:t>
            </w:r>
            <w:r w:rsidR="006E614E" w:rsidRPr="008D6963">
              <w:rPr>
                <w:b/>
                <w:bCs/>
                <w:color w:val="000000" w:themeColor="text1"/>
              </w:rPr>
              <w:t>n</w:t>
            </w:r>
            <w:r w:rsidRPr="008D6963">
              <w:rPr>
                <w:color w:val="000000" w:themeColor="text1"/>
              </w:rPr>
              <w:t xml:space="preserve"> and </w:t>
            </w:r>
            <w:proofErr w:type="gramStart"/>
            <w:r w:rsidRPr="008D6963">
              <w:rPr>
                <w:color w:val="000000" w:themeColor="text1"/>
              </w:rPr>
              <w:t>Varying</w:t>
            </w:r>
            <w:proofErr w:type="gramEnd"/>
          </w:p>
        </w:tc>
      </w:tr>
      <w:tr w:rsidR="00901B53" w:rsidRPr="008D6963" w14:paraId="535AED70" w14:textId="77777777" w:rsidTr="00CD3353">
        <w:tc>
          <w:tcPr>
            <w:tcW w:w="1972" w:type="pct"/>
          </w:tcPr>
          <w:p w14:paraId="2557052B" w14:textId="2648382E" w:rsidR="00901B53" w:rsidRPr="008D6963" w:rsidRDefault="00901B53" w:rsidP="00012206">
            <w:pPr>
              <w:rPr>
                <w:b/>
                <w:bCs/>
                <w:color w:val="000000" w:themeColor="text1"/>
              </w:rPr>
            </w:pPr>
            <w:r>
              <w:rPr>
                <w:b/>
                <w:bCs/>
                <w:color w:val="000000" w:themeColor="text1"/>
              </w:rPr>
              <w:t>Assuring That All Needed Busines</w:t>
            </w:r>
            <w:r w:rsidR="00CC30CB">
              <w:rPr>
                <w:b/>
                <w:bCs/>
                <w:color w:val="000000" w:themeColor="text1"/>
              </w:rPr>
              <w:t xml:space="preserve">s </w:t>
            </w:r>
            <w:r>
              <w:rPr>
                <w:b/>
                <w:bCs/>
                <w:color w:val="000000" w:themeColor="text1"/>
              </w:rPr>
              <w:t>Licen</w:t>
            </w:r>
            <w:r w:rsidR="00265C52">
              <w:rPr>
                <w:b/>
                <w:bCs/>
                <w:color w:val="000000" w:themeColor="text1"/>
              </w:rPr>
              <w:t>s</w:t>
            </w:r>
            <w:r>
              <w:rPr>
                <w:b/>
                <w:bCs/>
                <w:color w:val="000000" w:themeColor="text1"/>
              </w:rPr>
              <w:t>es are obtained from the City and County and Paying the Required Business Taxes</w:t>
            </w:r>
          </w:p>
        </w:tc>
        <w:tc>
          <w:tcPr>
            <w:tcW w:w="1446" w:type="pct"/>
          </w:tcPr>
          <w:p w14:paraId="166E144C" w14:textId="2561EF8F" w:rsidR="00901B53" w:rsidRPr="008D6963" w:rsidRDefault="00901B53" w:rsidP="00012206">
            <w:pPr>
              <w:rPr>
                <w:color w:val="000000" w:themeColor="text1"/>
              </w:rPr>
            </w:pPr>
            <w:r>
              <w:rPr>
                <w:color w:val="000000" w:themeColor="text1"/>
              </w:rPr>
              <w:t xml:space="preserve">Twelve 2 Obtains the </w:t>
            </w:r>
            <w:r w:rsidR="00265C52">
              <w:rPr>
                <w:color w:val="000000" w:themeColor="text1"/>
              </w:rPr>
              <w:t>needed</w:t>
            </w:r>
            <w:r>
              <w:rPr>
                <w:color w:val="000000" w:themeColor="text1"/>
              </w:rPr>
              <w:t xml:space="preserve"> licenses and pays the required taxes.</w:t>
            </w:r>
            <w:r w:rsidR="00265C52">
              <w:rPr>
                <w:color w:val="000000" w:themeColor="text1"/>
              </w:rPr>
              <w:t xml:space="preserve"> They also handle the mandatory Fire Department Inspection of the units. </w:t>
            </w:r>
          </w:p>
        </w:tc>
        <w:tc>
          <w:tcPr>
            <w:tcW w:w="1582" w:type="pct"/>
          </w:tcPr>
          <w:p w14:paraId="180D5AA3" w14:textId="375E5D82" w:rsidR="00901B53" w:rsidRPr="008D6963" w:rsidRDefault="00265C52" w:rsidP="00012206">
            <w:pPr>
              <w:rPr>
                <w:color w:val="000000" w:themeColor="text1"/>
              </w:rPr>
            </w:pPr>
            <w:r>
              <w:rPr>
                <w:color w:val="000000" w:themeColor="text1"/>
              </w:rPr>
              <w:t xml:space="preserve">Owners must obtain their own licenses, pay the </w:t>
            </w:r>
            <w:proofErr w:type="gramStart"/>
            <w:r>
              <w:rPr>
                <w:color w:val="000000" w:themeColor="text1"/>
              </w:rPr>
              <w:t>taxes</w:t>
            </w:r>
            <w:proofErr w:type="gramEnd"/>
            <w:r>
              <w:rPr>
                <w:color w:val="000000" w:themeColor="text1"/>
              </w:rPr>
              <w:t xml:space="preserve"> and arrange for the needed Fire Department inspection </w:t>
            </w:r>
          </w:p>
        </w:tc>
      </w:tr>
      <w:tr w:rsidR="008D6963" w:rsidRPr="008D6963" w14:paraId="58CEEF45" w14:textId="77777777" w:rsidTr="00CD3353">
        <w:tc>
          <w:tcPr>
            <w:tcW w:w="1972" w:type="pct"/>
          </w:tcPr>
          <w:p w14:paraId="5715B50C" w14:textId="6164916B" w:rsidR="00C65C8F" w:rsidRPr="008D6963" w:rsidRDefault="00C65C8F" w:rsidP="00012206">
            <w:pPr>
              <w:rPr>
                <w:b/>
                <w:bCs/>
                <w:color w:val="000000" w:themeColor="text1"/>
              </w:rPr>
            </w:pPr>
            <w:r w:rsidRPr="008D6963">
              <w:rPr>
                <w:b/>
                <w:bCs/>
                <w:color w:val="000000" w:themeColor="text1"/>
              </w:rPr>
              <w:t>Providing Insurance Coverage for HOA</w:t>
            </w:r>
          </w:p>
        </w:tc>
        <w:tc>
          <w:tcPr>
            <w:tcW w:w="1446" w:type="pct"/>
          </w:tcPr>
          <w:p w14:paraId="76CF810C" w14:textId="1B08A6BC" w:rsidR="00C65C8F" w:rsidRPr="008D6963" w:rsidRDefault="00C65C8F" w:rsidP="00012206">
            <w:pPr>
              <w:rPr>
                <w:color w:val="000000" w:themeColor="text1"/>
              </w:rPr>
            </w:pPr>
            <w:r w:rsidRPr="008D6963">
              <w:rPr>
                <w:color w:val="000000" w:themeColor="text1"/>
              </w:rPr>
              <w:t>Certificate of Insurance Provided. HOA Additional Insured</w:t>
            </w:r>
          </w:p>
        </w:tc>
        <w:tc>
          <w:tcPr>
            <w:tcW w:w="1582" w:type="pct"/>
          </w:tcPr>
          <w:p w14:paraId="11969496" w14:textId="0C2C9628" w:rsidR="00C65C8F" w:rsidRPr="008D6963" w:rsidRDefault="00C65C8F" w:rsidP="00012206">
            <w:pPr>
              <w:rPr>
                <w:b/>
                <w:bCs/>
                <w:color w:val="000000" w:themeColor="text1"/>
              </w:rPr>
            </w:pPr>
            <w:r w:rsidRPr="008D6963">
              <w:rPr>
                <w:color w:val="000000" w:themeColor="text1"/>
              </w:rPr>
              <w:t>None</w:t>
            </w:r>
            <w:r w:rsidR="004403A0" w:rsidRPr="008D6963">
              <w:rPr>
                <w:color w:val="000000" w:themeColor="text1"/>
              </w:rPr>
              <w:t xml:space="preserve"> </w:t>
            </w:r>
          </w:p>
        </w:tc>
      </w:tr>
      <w:tr w:rsidR="008D6963" w:rsidRPr="008D6963" w14:paraId="342D2FC2" w14:textId="77777777" w:rsidTr="00CD3353">
        <w:tc>
          <w:tcPr>
            <w:tcW w:w="1972" w:type="pct"/>
          </w:tcPr>
          <w:p w14:paraId="1E34C6C2" w14:textId="1C93A358" w:rsidR="00236E48" w:rsidRPr="008D6963" w:rsidRDefault="00C00D1F" w:rsidP="00012206">
            <w:pPr>
              <w:rPr>
                <w:b/>
                <w:bCs/>
                <w:color w:val="000000" w:themeColor="text1"/>
              </w:rPr>
            </w:pPr>
            <w:r w:rsidRPr="008D6963">
              <w:rPr>
                <w:b/>
                <w:bCs/>
                <w:color w:val="000000" w:themeColor="text1"/>
              </w:rPr>
              <w:lastRenderedPageBreak/>
              <w:t>Setting Nightly Rental Rates</w:t>
            </w:r>
          </w:p>
        </w:tc>
        <w:tc>
          <w:tcPr>
            <w:tcW w:w="1446" w:type="pct"/>
          </w:tcPr>
          <w:p w14:paraId="69B9C58F" w14:textId="2CD7252E" w:rsidR="00236E48" w:rsidRPr="008D6963" w:rsidRDefault="00C00D1F" w:rsidP="00012206">
            <w:pPr>
              <w:rPr>
                <w:color w:val="000000" w:themeColor="text1"/>
              </w:rPr>
            </w:pPr>
            <w:r w:rsidRPr="008D6963">
              <w:rPr>
                <w:color w:val="000000" w:themeColor="text1"/>
              </w:rPr>
              <w:t>Uniform and Available to All Owners That Rent</w:t>
            </w:r>
          </w:p>
        </w:tc>
        <w:tc>
          <w:tcPr>
            <w:tcW w:w="1582" w:type="pct"/>
          </w:tcPr>
          <w:p w14:paraId="16DCEAEC" w14:textId="39F270F9" w:rsidR="00236E48" w:rsidRPr="008D6963" w:rsidRDefault="00C00D1F" w:rsidP="00012206">
            <w:pPr>
              <w:rPr>
                <w:color w:val="000000" w:themeColor="text1"/>
              </w:rPr>
            </w:pPr>
            <w:r w:rsidRPr="008D6963">
              <w:rPr>
                <w:color w:val="000000" w:themeColor="text1"/>
              </w:rPr>
              <w:t>Varying</w:t>
            </w:r>
            <w:r w:rsidR="00422104" w:rsidRPr="008D6963">
              <w:rPr>
                <w:color w:val="000000" w:themeColor="text1"/>
              </w:rPr>
              <w:t xml:space="preserve"> and Unknown</w:t>
            </w:r>
            <w:r w:rsidRPr="008D6963">
              <w:rPr>
                <w:color w:val="000000" w:themeColor="text1"/>
              </w:rPr>
              <w:t xml:space="preserve">. Known examples of Owners </w:t>
            </w:r>
            <w:r w:rsidR="00422104" w:rsidRPr="008D6963">
              <w:rPr>
                <w:color w:val="000000" w:themeColor="text1"/>
              </w:rPr>
              <w:t>Deeply Under Cutting the Going Resort Rates</w:t>
            </w:r>
            <w:r w:rsidR="00BA0625">
              <w:rPr>
                <w:color w:val="000000" w:themeColor="text1"/>
              </w:rPr>
              <w:t>.</w:t>
            </w:r>
            <w:r w:rsidRPr="008D6963">
              <w:rPr>
                <w:color w:val="000000" w:themeColor="text1"/>
              </w:rPr>
              <w:t xml:space="preserve"> </w:t>
            </w:r>
          </w:p>
        </w:tc>
      </w:tr>
      <w:tr w:rsidR="00C74077" w:rsidRPr="008D6963" w14:paraId="711660DD" w14:textId="77777777" w:rsidTr="00CD3353">
        <w:tc>
          <w:tcPr>
            <w:tcW w:w="1972" w:type="pct"/>
          </w:tcPr>
          <w:p w14:paraId="06C7D1D6" w14:textId="2CDA2C9C" w:rsidR="00C74077" w:rsidRPr="008D6963" w:rsidRDefault="00C74077" w:rsidP="00012206">
            <w:pPr>
              <w:rPr>
                <w:b/>
                <w:bCs/>
                <w:color w:val="000000" w:themeColor="text1"/>
              </w:rPr>
            </w:pPr>
            <w:r w:rsidRPr="008D6963">
              <w:rPr>
                <w:b/>
                <w:bCs/>
                <w:color w:val="000000" w:themeColor="text1"/>
              </w:rPr>
              <w:t>Renters Vehicles Identified</w:t>
            </w:r>
          </w:p>
        </w:tc>
        <w:tc>
          <w:tcPr>
            <w:tcW w:w="1446" w:type="pct"/>
          </w:tcPr>
          <w:p w14:paraId="3AC9A063" w14:textId="59756BFF" w:rsidR="00C74077" w:rsidRPr="008D6963" w:rsidRDefault="00C74077" w:rsidP="00012206">
            <w:pPr>
              <w:rPr>
                <w:color w:val="000000" w:themeColor="text1"/>
              </w:rPr>
            </w:pPr>
            <w:r w:rsidRPr="008D6963">
              <w:rPr>
                <w:color w:val="000000" w:themeColor="text1"/>
              </w:rPr>
              <w:t>Parking Tags Provided</w:t>
            </w:r>
          </w:p>
        </w:tc>
        <w:tc>
          <w:tcPr>
            <w:tcW w:w="1582" w:type="pct"/>
          </w:tcPr>
          <w:p w14:paraId="641ABECB" w14:textId="0160815B" w:rsidR="00C74077" w:rsidRPr="008D6963" w:rsidRDefault="00C74077" w:rsidP="00012206">
            <w:pPr>
              <w:rPr>
                <w:color w:val="000000" w:themeColor="text1"/>
              </w:rPr>
            </w:pPr>
            <w:r w:rsidRPr="008D6963">
              <w:rPr>
                <w:color w:val="000000" w:themeColor="text1"/>
              </w:rPr>
              <w:t xml:space="preserve">None </w:t>
            </w:r>
          </w:p>
        </w:tc>
      </w:tr>
    </w:tbl>
    <w:p w14:paraId="0A9507C7" w14:textId="12580B74" w:rsidR="00BD35CC" w:rsidRDefault="00BD35CC" w:rsidP="00FD3CE4">
      <w:pPr>
        <w:rPr>
          <w:color w:val="000000" w:themeColor="text1"/>
        </w:rPr>
      </w:pPr>
    </w:p>
    <w:p w14:paraId="2A04C2A9" w14:textId="19332EC5" w:rsidR="00194C4F" w:rsidRDefault="00194C4F" w:rsidP="00FD3CE4">
      <w:pPr>
        <w:rPr>
          <w:b/>
          <w:bCs/>
          <w:color w:val="000000" w:themeColor="text1"/>
        </w:rPr>
      </w:pPr>
      <w:r>
        <w:rPr>
          <w:b/>
          <w:bCs/>
          <w:color w:val="000000" w:themeColor="text1"/>
        </w:rPr>
        <w:t xml:space="preserve">A </w:t>
      </w:r>
      <w:r w:rsidRPr="00194C4F">
        <w:rPr>
          <w:b/>
          <w:bCs/>
          <w:color w:val="000000" w:themeColor="text1"/>
        </w:rPr>
        <w:t>Sanction of $225 per month will be charged to all owners who do not comply with the use of the Designated Rental Agent beginning 30 days after the enforcement letter is sent out by the Association. The sanction will be included on the quarterly invoices sent out by the Neighborhood HO</w:t>
      </w:r>
      <w:r>
        <w:rPr>
          <w:b/>
          <w:bCs/>
          <w:color w:val="000000" w:themeColor="text1"/>
        </w:rPr>
        <w:t>A</w:t>
      </w:r>
      <w:r w:rsidRPr="00194C4F">
        <w:rPr>
          <w:b/>
          <w:bCs/>
          <w:color w:val="000000" w:themeColor="text1"/>
        </w:rPr>
        <w:t>s. The Sanction</w:t>
      </w:r>
      <w:r w:rsidR="00052BBB">
        <w:rPr>
          <w:b/>
          <w:bCs/>
          <w:color w:val="000000" w:themeColor="text1"/>
        </w:rPr>
        <w:t xml:space="preserve">s will be invoiced as part of the quarterly dues collected by the </w:t>
      </w:r>
      <w:r w:rsidR="00A6213C">
        <w:rPr>
          <w:b/>
          <w:bCs/>
          <w:color w:val="000000" w:themeColor="text1"/>
        </w:rPr>
        <w:t>N</w:t>
      </w:r>
      <w:r w:rsidR="00052BBB">
        <w:rPr>
          <w:b/>
          <w:bCs/>
          <w:color w:val="000000" w:themeColor="text1"/>
        </w:rPr>
        <w:t xml:space="preserve">eighborhood Associations. Any late or unpaid </w:t>
      </w:r>
      <w:r w:rsidR="00A6213C">
        <w:rPr>
          <w:b/>
          <w:bCs/>
          <w:color w:val="000000" w:themeColor="text1"/>
        </w:rPr>
        <w:t>Sanctions</w:t>
      </w:r>
      <w:r w:rsidR="00D90C4E">
        <w:rPr>
          <w:b/>
          <w:bCs/>
          <w:color w:val="000000" w:themeColor="text1"/>
        </w:rPr>
        <w:t xml:space="preserve"> </w:t>
      </w:r>
      <w:r w:rsidR="00052BBB">
        <w:rPr>
          <w:b/>
          <w:bCs/>
          <w:color w:val="000000" w:themeColor="text1"/>
        </w:rPr>
        <w:t>will be charged a late fee</w:t>
      </w:r>
      <w:r w:rsidR="00A6213C">
        <w:rPr>
          <w:b/>
          <w:bCs/>
          <w:color w:val="000000" w:themeColor="text1"/>
        </w:rPr>
        <w:t>.  The Sanctions are payable on or before the due date established by the neighborhood Associations</w:t>
      </w:r>
      <w:r w:rsidR="00D90C4E">
        <w:rPr>
          <w:b/>
          <w:bCs/>
          <w:color w:val="000000" w:themeColor="text1"/>
        </w:rPr>
        <w:t xml:space="preserve"> for payment of quarterly dues. </w:t>
      </w:r>
      <w:r w:rsidR="00A6213C">
        <w:rPr>
          <w:b/>
          <w:bCs/>
          <w:color w:val="000000" w:themeColor="text1"/>
        </w:rPr>
        <w:t xml:space="preserve"> </w:t>
      </w:r>
    </w:p>
    <w:p w14:paraId="61C39887" w14:textId="77777777" w:rsidR="00194C4F" w:rsidRDefault="00194C4F" w:rsidP="00FD3CE4">
      <w:pPr>
        <w:rPr>
          <w:b/>
          <w:bCs/>
          <w:color w:val="000000" w:themeColor="text1"/>
        </w:rPr>
      </w:pPr>
    </w:p>
    <w:p w14:paraId="732012D0" w14:textId="77777777" w:rsidR="00194C4F" w:rsidRDefault="00194C4F" w:rsidP="00FD3CE4">
      <w:pPr>
        <w:rPr>
          <w:b/>
          <w:bCs/>
          <w:color w:val="000000" w:themeColor="text1"/>
        </w:rPr>
      </w:pPr>
    </w:p>
    <w:p w14:paraId="03C8C34D" w14:textId="77777777" w:rsidR="00194C4F" w:rsidRDefault="00194C4F" w:rsidP="00FD3CE4">
      <w:pPr>
        <w:rPr>
          <w:b/>
          <w:bCs/>
          <w:color w:val="000000" w:themeColor="text1"/>
        </w:rPr>
      </w:pPr>
    </w:p>
    <w:p w14:paraId="3B2D5EF5" w14:textId="77777777" w:rsidR="00194C4F" w:rsidRDefault="00194C4F" w:rsidP="00FD3CE4">
      <w:pPr>
        <w:rPr>
          <w:b/>
          <w:bCs/>
          <w:color w:val="000000" w:themeColor="text1"/>
        </w:rPr>
      </w:pPr>
    </w:p>
    <w:p w14:paraId="6C6E46D7" w14:textId="77777777" w:rsidR="00194C4F" w:rsidRDefault="00194C4F" w:rsidP="00FD3CE4">
      <w:pPr>
        <w:rPr>
          <w:b/>
          <w:bCs/>
          <w:color w:val="000000" w:themeColor="text1"/>
        </w:rPr>
      </w:pPr>
    </w:p>
    <w:p w14:paraId="772202C0" w14:textId="56A0A888" w:rsidR="00BD35CC" w:rsidRPr="00EE717C" w:rsidRDefault="00EE717C" w:rsidP="00FD3CE4">
      <w:pPr>
        <w:rPr>
          <w:b/>
          <w:bCs/>
          <w:color w:val="000000" w:themeColor="text1"/>
        </w:rPr>
      </w:pPr>
      <w:r w:rsidRPr="00EE717C">
        <w:rPr>
          <w:b/>
          <w:bCs/>
          <w:color w:val="000000" w:themeColor="text1"/>
        </w:rPr>
        <w:t xml:space="preserve">The Apple View Farms Community Association </w:t>
      </w:r>
      <w:r w:rsidR="00841C99" w:rsidRPr="00EE717C">
        <w:rPr>
          <w:b/>
          <w:bCs/>
          <w:color w:val="000000" w:themeColor="text1"/>
        </w:rPr>
        <w:t xml:space="preserve"> </w:t>
      </w:r>
      <w:r w:rsidRPr="00EE717C">
        <w:rPr>
          <w:b/>
          <w:bCs/>
          <w:color w:val="000000" w:themeColor="text1"/>
        </w:rPr>
        <w:t xml:space="preserve">believes that Twelve 2 works hard to up hold the Community -Wide Standards and protect the value and desirability of the Apple View Resort. </w:t>
      </w:r>
    </w:p>
    <w:p w14:paraId="12078C40" w14:textId="583BB6EF" w:rsidR="004C4355" w:rsidRPr="00EE717C" w:rsidRDefault="004C4355" w:rsidP="00C65C8F">
      <w:pPr>
        <w:rPr>
          <w:b/>
          <w:bCs/>
          <w:color w:val="000000" w:themeColor="text1"/>
          <w:sz w:val="28"/>
          <w:szCs w:val="28"/>
        </w:rPr>
      </w:pPr>
    </w:p>
    <w:sectPr w:rsidR="004C4355" w:rsidRPr="00EE717C" w:rsidSect="00D14189">
      <w:headerReference w:type="default" r:id="rId8"/>
      <w:footerReference w:type="even" r:id="rId9"/>
      <w:footerReference w:type="default" r:id="rId10"/>
      <w:pgSz w:w="12240" w:h="15840"/>
      <w:pgMar w:top="129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761F" w14:textId="77777777" w:rsidR="00D14189" w:rsidRDefault="00D14189" w:rsidP="00DA1241">
      <w:r>
        <w:separator/>
      </w:r>
    </w:p>
  </w:endnote>
  <w:endnote w:type="continuationSeparator" w:id="0">
    <w:p w14:paraId="1359BC3E" w14:textId="77777777" w:rsidR="00D14189" w:rsidRDefault="00D14189" w:rsidP="00DA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844186"/>
      <w:docPartObj>
        <w:docPartGallery w:val="Page Numbers (Bottom of Page)"/>
        <w:docPartUnique/>
      </w:docPartObj>
    </w:sdtPr>
    <w:sdtContent>
      <w:p w14:paraId="4FFC86A3" w14:textId="374860E5" w:rsidR="00DA1241" w:rsidRDefault="00DA1241" w:rsidP="007E6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4C017" w14:textId="77777777" w:rsidR="00DA1241" w:rsidRDefault="00DA1241" w:rsidP="00DA12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744347"/>
      <w:docPartObj>
        <w:docPartGallery w:val="Page Numbers (Bottom of Page)"/>
        <w:docPartUnique/>
      </w:docPartObj>
    </w:sdtPr>
    <w:sdtContent>
      <w:p w14:paraId="7A088B4A" w14:textId="3C10DD8E" w:rsidR="00DA1241" w:rsidRDefault="00DA1241" w:rsidP="007E6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2B15">
          <w:rPr>
            <w:rStyle w:val="PageNumber"/>
            <w:noProof/>
          </w:rPr>
          <w:t>1</w:t>
        </w:r>
        <w:r>
          <w:rPr>
            <w:rStyle w:val="PageNumber"/>
          </w:rPr>
          <w:fldChar w:fldCharType="end"/>
        </w:r>
      </w:p>
    </w:sdtContent>
  </w:sdt>
  <w:p w14:paraId="4D076CAB" w14:textId="3A44E32E" w:rsidR="00DA1241" w:rsidRDefault="00DA1241" w:rsidP="00DA1241">
    <w:pPr>
      <w:pStyle w:val="Footer"/>
      <w:ind w:right="360"/>
      <w:rPr>
        <w:rFonts w:cs="Times New Roman (Body CS)"/>
        <w:b/>
        <w:sz w:val="28"/>
      </w:rPr>
    </w:pPr>
  </w:p>
  <w:p w14:paraId="7FCC23DD" w14:textId="4F2F6BAF" w:rsidR="00653040" w:rsidRPr="00742329" w:rsidRDefault="00653040" w:rsidP="00DA1241">
    <w:pPr>
      <w:pStyle w:val="Footer"/>
      <w:ind w:right="360"/>
      <w:rPr>
        <w:rFonts w:cs="Times New Roman (Body CS)"/>
        <w:b/>
        <w:sz w:val="28"/>
      </w:rPr>
    </w:pPr>
    <w:r>
      <w:rPr>
        <w:rFonts w:cs="Times New Roman (Body CS)"/>
        <w:b/>
        <w:sz w:val="28"/>
      </w:rPr>
      <w:t xml:space="preserve">Issued </w:t>
    </w:r>
    <w:r w:rsidR="00361869">
      <w:rPr>
        <w:rFonts w:cs="Times New Roman (Body CS)"/>
        <w:b/>
        <w:sz w:val="28"/>
      </w:rPr>
      <w:t>12/10/2023</w:t>
    </w:r>
    <w:r w:rsidR="00A56215">
      <w:rPr>
        <w:rFonts w:cs="Times New Roman (Body CS)"/>
        <w:b/>
        <w:sz w:val="28"/>
      </w:rPr>
      <w:t xml:space="preserve">  </w:t>
    </w:r>
    <w:r w:rsidR="00404865">
      <w:rPr>
        <w:rFonts w:cs="Times New Roman (Body CS)"/>
        <w:b/>
        <w:sz w:val="28"/>
      </w:rPr>
      <w:t>ADR2</w:t>
    </w:r>
    <w:r w:rsidR="001F711F">
      <w:rPr>
        <w:rFonts w:cs="Times New Roman (Body CS)"/>
        <w:b/>
        <w:sz w:val="28"/>
      </w:rPr>
      <w:t>8</w:t>
    </w:r>
  </w:p>
  <w:p w14:paraId="466FF4D2" w14:textId="77777777" w:rsidR="00404865" w:rsidRDefault="00404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C43" w14:textId="77777777" w:rsidR="00D14189" w:rsidRDefault="00D14189" w:rsidP="00DA1241">
      <w:r>
        <w:separator/>
      </w:r>
    </w:p>
  </w:footnote>
  <w:footnote w:type="continuationSeparator" w:id="0">
    <w:p w14:paraId="1AF18D39" w14:textId="77777777" w:rsidR="00D14189" w:rsidRDefault="00D14189" w:rsidP="00DA1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CAF5" w14:textId="28326727" w:rsidR="00DA1241" w:rsidRPr="00DA1241" w:rsidRDefault="008A3DD3" w:rsidP="00DA1241">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30AC00D6" wp14:editId="7A993489">
          <wp:simplePos x="0" y="0"/>
          <wp:positionH relativeFrom="margin">
            <wp:posOffset>-279400</wp:posOffset>
          </wp:positionH>
          <wp:positionV relativeFrom="margin">
            <wp:posOffset>139700</wp:posOffset>
          </wp:positionV>
          <wp:extent cx="1595120" cy="1041400"/>
          <wp:effectExtent l="0" t="0" r="5080" b="0"/>
          <wp:wrapSquare wrapText="bothSides"/>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5120" cy="1041400"/>
                  </a:xfrm>
                  <a:prstGeom prst="rect">
                    <a:avLst/>
                  </a:prstGeom>
                </pic:spPr>
              </pic:pic>
            </a:graphicData>
          </a:graphic>
          <wp14:sizeRelH relativeFrom="margin">
            <wp14:pctWidth>0</wp14:pctWidth>
          </wp14:sizeRelH>
          <wp14:sizeRelV relativeFrom="margin">
            <wp14:pctHeight>0</wp14:pctHeight>
          </wp14:sizeRelV>
        </wp:anchor>
      </w:drawing>
    </w:r>
    <w:r w:rsidR="00DA1241" w:rsidRPr="00DA1241">
      <w:rPr>
        <w:b/>
        <w:bCs/>
        <w:sz w:val="36"/>
        <w:szCs w:val="36"/>
      </w:rPr>
      <w:t>Apple View Farms</w:t>
    </w:r>
    <w:r w:rsidR="006B42E4">
      <w:rPr>
        <w:b/>
        <w:bCs/>
        <w:sz w:val="36"/>
        <w:szCs w:val="36"/>
      </w:rPr>
      <w:t xml:space="preserve"> River Resort™ Rental Program Q</w:t>
    </w:r>
    <w:r w:rsidR="00DA1241" w:rsidRPr="00DA1241">
      <w:rPr>
        <w:b/>
        <w:bCs/>
        <w:sz w:val="36"/>
        <w:szCs w:val="36"/>
      </w:rPr>
      <w:t xml:space="preserve"> and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697"/>
    <w:multiLevelType w:val="hybridMultilevel"/>
    <w:tmpl w:val="F4D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0413A"/>
    <w:multiLevelType w:val="hybridMultilevel"/>
    <w:tmpl w:val="239C8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B202EA"/>
    <w:multiLevelType w:val="hybridMultilevel"/>
    <w:tmpl w:val="DBC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01140"/>
    <w:multiLevelType w:val="hybridMultilevel"/>
    <w:tmpl w:val="028AB424"/>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cs="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cs="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cs="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4" w15:restartNumberingAfterBreak="0">
    <w:nsid w:val="2881205E"/>
    <w:multiLevelType w:val="hybridMultilevel"/>
    <w:tmpl w:val="C22CCD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8EB062E"/>
    <w:multiLevelType w:val="hybridMultilevel"/>
    <w:tmpl w:val="6EE85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B71E60"/>
    <w:multiLevelType w:val="hybridMultilevel"/>
    <w:tmpl w:val="02500C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420748"/>
    <w:multiLevelType w:val="hybridMultilevel"/>
    <w:tmpl w:val="2BBC2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22624F"/>
    <w:multiLevelType w:val="hybridMultilevel"/>
    <w:tmpl w:val="80584BB0"/>
    <w:lvl w:ilvl="0" w:tplc="5A9ED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D3866"/>
    <w:multiLevelType w:val="hybridMultilevel"/>
    <w:tmpl w:val="BC0A6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5E0008A"/>
    <w:multiLevelType w:val="multilevel"/>
    <w:tmpl w:val="A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17444"/>
    <w:multiLevelType w:val="hybridMultilevel"/>
    <w:tmpl w:val="6024BE68"/>
    <w:lvl w:ilvl="0" w:tplc="04090001">
      <w:start w:val="1"/>
      <w:numFmt w:val="bullet"/>
      <w:lvlText w:val=""/>
      <w:lvlJc w:val="left"/>
      <w:pPr>
        <w:ind w:left="3672" w:hanging="360"/>
      </w:pPr>
      <w:rPr>
        <w:rFonts w:ascii="Symbol" w:hAnsi="Symbol" w:hint="default"/>
      </w:rPr>
    </w:lvl>
    <w:lvl w:ilvl="1" w:tplc="04090003" w:tentative="1">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12" w15:restartNumberingAfterBreak="0">
    <w:nsid w:val="7B8B4C6D"/>
    <w:multiLevelType w:val="hybridMultilevel"/>
    <w:tmpl w:val="83524F9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75211420">
    <w:abstractNumId w:val="7"/>
  </w:num>
  <w:num w:numId="2" w16cid:durableId="120802607">
    <w:abstractNumId w:val="12"/>
  </w:num>
  <w:num w:numId="3" w16cid:durableId="576667104">
    <w:abstractNumId w:val="6"/>
  </w:num>
  <w:num w:numId="4" w16cid:durableId="380446635">
    <w:abstractNumId w:val="3"/>
  </w:num>
  <w:num w:numId="5" w16cid:durableId="871576212">
    <w:abstractNumId w:val="9"/>
  </w:num>
  <w:num w:numId="6" w16cid:durableId="2073771635">
    <w:abstractNumId w:val="1"/>
  </w:num>
  <w:num w:numId="7" w16cid:durableId="310526474">
    <w:abstractNumId w:val="4"/>
  </w:num>
  <w:num w:numId="8" w16cid:durableId="195122693">
    <w:abstractNumId w:val="5"/>
  </w:num>
  <w:num w:numId="9" w16cid:durableId="50539642">
    <w:abstractNumId w:val="11"/>
  </w:num>
  <w:num w:numId="10" w16cid:durableId="990790893">
    <w:abstractNumId w:val="10"/>
  </w:num>
  <w:num w:numId="11" w16cid:durableId="2076393239">
    <w:abstractNumId w:val="0"/>
  </w:num>
  <w:num w:numId="12" w16cid:durableId="329260574">
    <w:abstractNumId w:val="2"/>
  </w:num>
  <w:num w:numId="13" w16cid:durableId="887304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jIwNzA3NjUzNDNW0lEKTi0uzszPAykwrgUAlTM1FiwAAAA="/>
  </w:docVars>
  <w:rsids>
    <w:rsidRoot w:val="00DA1241"/>
    <w:rsid w:val="00002B15"/>
    <w:rsid w:val="00012206"/>
    <w:rsid w:val="000249B2"/>
    <w:rsid w:val="00052BBB"/>
    <w:rsid w:val="000642E5"/>
    <w:rsid w:val="000D1C95"/>
    <w:rsid w:val="000F6948"/>
    <w:rsid w:val="0011203F"/>
    <w:rsid w:val="00113F69"/>
    <w:rsid w:val="001265A8"/>
    <w:rsid w:val="00141B15"/>
    <w:rsid w:val="00150CE8"/>
    <w:rsid w:val="00151C20"/>
    <w:rsid w:val="00154875"/>
    <w:rsid w:val="00175EDA"/>
    <w:rsid w:val="00182725"/>
    <w:rsid w:val="00187886"/>
    <w:rsid w:val="00194C4F"/>
    <w:rsid w:val="001A1562"/>
    <w:rsid w:val="001D583C"/>
    <w:rsid w:val="001E3CD6"/>
    <w:rsid w:val="001F711F"/>
    <w:rsid w:val="0020383A"/>
    <w:rsid w:val="00236E48"/>
    <w:rsid w:val="002416B1"/>
    <w:rsid w:val="00251B9E"/>
    <w:rsid w:val="00263053"/>
    <w:rsid w:val="00265C52"/>
    <w:rsid w:val="00266776"/>
    <w:rsid w:val="00270588"/>
    <w:rsid w:val="0027101E"/>
    <w:rsid w:val="002C5AA6"/>
    <w:rsid w:val="002C73CE"/>
    <w:rsid w:val="002D5216"/>
    <w:rsid w:val="002D56A3"/>
    <w:rsid w:val="002D73A8"/>
    <w:rsid w:val="002F634F"/>
    <w:rsid w:val="0030734D"/>
    <w:rsid w:val="00324E97"/>
    <w:rsid w:val="00341BC1"/>
    <w:rsid w:val="00347CFB"/>
    <w:rsid w:val="00352042"/>
    <w:rsid w:val="00361869"/>
    <w:rsid w:val="003844D3"/>
    <w:rsid w:val="00393DD2"/>
    <w:rsid w:val="003A2703"/>
    <w:rsid w:val="003A3213"/>
    <w:rsid w:val="003C4B50"/>
    <w:rsid w:val="00404865"/>
    <w:rsid w:val="00422104"/>
    <w:rsid w:val="00435F50"/>
    <w:rsid w:val="004403A0"/>
    <w:rsid w:val="004850D2"/>
    <w:rsid w:val="00497868"/>
    <w:rsid w:val="004C0BD2"/>
    <w:rsid w:val="004C4355"/>
    <w:rsid w:val="004C6F13"/>
    <w:rsid w:val="0052070F"/>
    <w:rsid w:val="00530A87"/>
    <w:rsid w:val="0053103B"/>
    <w:rsid w:val="0056345B"/>
    <w:rsid w:val="005C243B"/>
    <w:rsid w:val="005E31FE"/>
    <w:rsid w:val="005F614C"/>
    <w:rsid w:val="00653040"/>
    <w:rsid w:val="00653682"/>
    <w:rsid w:val="00653E6E"/>
    <w:rsid w:val="0065509C"/>
    <w:rsid w:val="00656377"/>
    <w:rsid w:val="00672C22"/>
    <w:rsid w:val="00695E0D"/>
    <w:rsid w:val="006A2CB0"/>
    <w:rsid w:val="006A3EED"/>
    <w:rsid w:val="006B42E4"/>
    <w:rsid w:val="006B7635"/>
    <w:rsid w:val="006E614E"/>
    <w:rsid w:val="00712671"/>
    <w:rsid w:val="00714D73"/>
    <w:rsid w:val="00742329"/>
    <w:rsid w:val="00743D01"/>
    <w:rsid w:val="00756201"/>
    <w:rsid w:val="00757CEC"/>
    <w:rsid w:val="007B7E4E"/>
    <w:rsid w:val="007D2006"/>
    <w:rsid w:val="007E0D42"/>
    <w:rsid w:val="007E55E3"/>
    <w:rsid w:val="007F11A0"/>
    <w:rsid w:val="007F6952"/>
    <w:rsid w:val="00800B4E"/>
    <w:rsid w:val="00803695"/>
    <w:rsid w:val="0080499D"/>
    <w:rsid w:val="008170E6"/>
    <w:rsid w:val="00835035"/>
    <w:rsid w:val="008365C0"/>
    <w:rsid w:val="00841C99"/>
    <w:rsid w:val="00845A35"/>
    <w:rsid w:val="008718B9"/>
    <w:rsid w:val="00887D96"/>
    <w:rsid w:val="008935F5"/>
    <w:rsid w:val="008A3DD3"/>
    <w:rsid w:val="008C16E6"/>
    <w:rsid w:val="008C4679"/>
    <w:rsid w:val="008D6963"/>
    <w:rsid w:val="008D7BE1"/>
    <w:rsid w:val="008D7CBD"/>
    <w:rsid w:val="008E1C2D"/>
    <w:rsid w:val="008F5757"/>
    <w:rsid w:val="008F60EF"/>
    <w:rsid w:val="00901B53"/>
    <w:rsid w:val="009154DD"/>
    <w:rsid w:val="00955012"/>
    <w:rsid w:val="009554D9"/>
    <w:rsid w:val="009708B2"/>
    <w:rsid w:val="00986F38"/>
    <w:rsid w:val="009C6026"/>
    <w:rsid w:val="009C6060"/>
    <w:rsid w:val="009C6275"/>
    <w:rsid w:val="009C7B65"/>
    <w:rsid w:val="009D6F0B"/>
    <w:rsid w:val="009F05A7"/>
    <w:rsid w:val="00A14A46"/>
    <w:rsid w:val="00A43873"/>
    <w:rsid w:val="00A56215"/>
    <w:rsid w:val="00A6213C"/>
    <w:rsid w:val="00A62FFA"/>
    <w:rsid w:val="00A650D0"/>
    <w:rsid w:val="00A6793B"/>
    <w:rsid w:val="00A84F8D"/>
    <w:rsid w:val="00AC4EA9"/>
    <w:rsid w:val="00AD290D"/>
    <w:rsid w:val="00AE0981"/>
    <w:rsid w:val="00AF1EDC"/>
    <w:rsid w:val="00AF2E84"/>
    <w:rsid w:val="00B06E0E"/>
    <w:rsid w:val="00B11AEB"/>
    <w:rsid w:val="00B274EE"/>
    <w:rsid w:val="00B53E4C"/>
    <w:rsid w:val="00B62263"/>
    <w:rsid w:val="00BA0625"/>
    <w:rsid w:val="00BA1A65"/>
    <w:rsid w:val="00BD35CC"/>
    <w:rsid w:val="00BD6076"/>
    <w:rsid w:val="00BD66EF"/>
    <w:rsid w:val="00BD7367"/>
    <w:rsid w:val="00BE1CF9"/>
    <w:rsid w:val="00BE5A6F"/>
    <w:rsid w:val="00BF7455"/>
    <w:rsid w:val="00C00D1F"/>
    <w:rsid w:val="00C05482"/>
    <w:rsid w:val="00C20B94"/>
    <w:rsid w:val="00C40164"/>
    <w:rsid w:val="00C51374"/>
    <w:rsid w:val="00C65C8F"/>
    <w:rsid w:val="00C74077"/>
    <w:rsid w:val="00C94CB8"/>
    <w:rsid w:val="00CA1675"/>
    <w:rsid w:val="00CB1653"/>
    <w:rsid w:val="00CC30CB"/>
    <w:rsid w:val="00CD3353"/>
    <w:rsid w:val="00CD56D1"/>
    <w:rsid w:val="00CD79CC"/>
    <w:rsid w:val="00CE5449"/>
    <w:rsid w:val="00CF5FB0"/>
    <w:rsid w:val="00CF6251"/>
    <w:rsid w:val="00D14189"/>
    <w:rsid w:val="00D36482"/>
    <w:rsid w:val="00D400D9"/>
    <w:rsid w:val="00D434F7"/>
    <w:rsid w:val="00D60A48"/>
    <w:rsid w:val="00D8256A"/>
    <w:rsid w:val="00D90C4E"/>
    <w:rsid w:val="00D9607F"/>
    <w:rsid w:val="00DA1241"/>
    <w:rsid w:val="00DB3F7B"/>
    <w:rsid w:val="00DB6356"/>
    <w:rsid w:val="00DC4AE5"/>
    <w:rsid w:val="00DC5820"/>
    <w:rsid w:val="00DC6832"/>
    <w:rsid w:val="00DE4118"/>
    <w:rsid w:val="00DF2358"/>
    <w:rsid w:val="00E003F8"/>
    <w:rsid w:val="00E120F2"/>
    <w:rsid w:val="00E432C4"/>
    <w:rsid w:val="00E61207"/>
    <w:rsid w:val="00E6234C"/>
    <w:rsid w:val="00E66FC2"/>
    <w:rsid w:val="00E84901"/>
    <w:rsid w:val="00E901E0"/>
    <w:rsid w:val="00E96447"/>
    <w:rsid w:val="00EA061B"/>
    <w:rsid w:val="00EB0F97"/>
    <w:rsid w:val="00EE09ED"/>
    <w:rsid w:val="00EE10A2"/>
    <w:rsid w:val="00EE5589"/>
    <w:rsid w:val="00EE717C"/>
    <w:rsid w:val="00F36E73"/>
    <w:rsid w:val="00F57CBE"/>
    <w:rsid w:val="00F64A0F"/>
    <w:rsid w:val="00F8055A"/>
    <w:rsid w:val="00F853F1"/>
    <w:rsid w:val="00FB4051"/>
    <w:rsid w:val="00FD256D"/>
    <w:rsid w:val="00FD3B2D"/>
    <w:rsid w:val="00FD3CE4"/>
    <w:rsid w:val="00FE527A"/>
    <w:rsid w:val="00FF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337D"/>
  <w15:docId w15:val="{6F401CC7-3809-4771-AF10-953F3F01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60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41"/>
    <w:pPr>
      <w:tabs>
        <w:tab w:val="center" w:pos="4680"/>
        <w:tab w:val="right" w:pos="9360"/>
      </w:tabs>
    </w:pPr>
  </w:style>
  <w:style w:type="character" w:customStyle="1" w:styleId="HeaderChar">
    <w:name w:val="Header Char"/>
    <w:basedOn w:val="DefaultParagraphFont"/>
    <w:link w:val="Header"/>
    <w:uiPriority w:val="99"/>
    <w:rsid w:val="00DA1241"/>
  </w:style>
  <w:style w:type="paragraph" w:styleId="Footer">
    <w:name w:val="footer"/>
    <w:basedOn w:val="Normal"/>
    <w:link w:val="FooterChar"/>
    <w:uiPriority w:val="99"/>
    <w:unhideWhenUsed/>
    <w:rsid w:val="00DA1241"/>
    <w:pPr>
      <w:tabs>
        <w:tab w:val="center" w:pos="4680"/>
        <w:tab w:val="right" w:pos="9360"/>
      </w:tabs>
    </w:pPr>
  </w:style>
  <w:style w:type="character" w:customStyle="1" w:styleId="FooterChar">
    <w:name w:val="Footer Char"/>
    <w:basedOn w:val="DefaultParagraphFont"/>
    <w:link w:val="Footer"/>
    <w:uiPriority w:val="99"/>
    <w:rsid w:val="00DA1241"/>
  </w:style>
  <w:style w:type="character" w:styleId="PageNumber">
    <w:name w:val="page number"/>
    <w:basedOn w:val="DefaultParagraphFont"/>
    <w:uiPriority w:val="99"/>
    <w:semiHidden/>
    <w:unhideWhenUsed/>
    <w:rsid w:val="00DA1241"/>
  </w:style>
  <w:style w:type="paragraph" w:styleId="ListParagraph">
    <w:name w:val="List Paragraph"/>
    <w:basedOn w:val="Normal"/>
    <w:uiPriority w:val="34"/>
    <w:qFormat/>
    <w:rsid w:val="00D434F7"/>
    <w:pPr>
      <w:ind w:left="720"/>
      <w:contextualSpacing/>
    </w:pPr>
  </w:style>
  <w:style w:type="table" w:styleId="TableGrid">
    <w:name w:val="Table Grid"/>
    <w:basedOn w:val="TableNormal"/>
    <w:uiPriority w:val="39"/>
    <w:rsid w:val="0023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6076"/>
    <w:rPr>
      <w:rFonts w:ascii="Times New Roman" w:eastAsia="Times New Roman" w:hAnsi="Times New Roman" w:cs="Times New Roman"/>
      <w:b/>
      <w:bCs/>
      <w:sz w:val="27"/>
      <w:szCs w:val="27"/>
    </w:rPr>
  </w:style>
  <w:style w:type="character" w:customStyle="1" w:styleId="qu">
    <w:name w:val="qu"/>
    <w:basedOn w:val="DefaultParagraphFont"/>
    <w:rsid w:val="00BD6076"/>
  </w:style>
  <w:style w:type="character" w:customStyle="1" w:styleId="gd">
    <w:name w:val="gd"/>
    <w:basedOn w:val="DefaultParagraphFont"/>
    <w:rsid w:val="00BD6076"/>
  </w:style>
  <w:style w:type="character" w:customStyle="1" w:styleId="go">
    <w:name w:val="go"/>
    <w:basedOn w:val="DefaultParagraphFont"/>
    <w:rsid w:val="00BD6076"/>
  </w:style>
  <w:style w:type="character" w:customStyle="1" w:styleId="g3">
    <w:name w:val="g3"/>
    <w:basedOn w:val="DefaultParagraphFont"/>
    <w:rsid w:val="00BD6076"/>
  </w:style>
  <w:style w:type="character" w:customStyle="1" w:styleId="hb">
    <w:name w:val="hb"/>
    <w:basedOn w:val="DefaultParagraphFont"/>
    <w:rsid w:val="00BD6076"/>
  </w:style>
  <w:style w:type="character" w:customStyle="1" w:styleId="g2">
    <w:name w:val="g2"/>
    <w:basedOn w:val="DefaultParagraphFont"/>
    <w:rsid w:val="00BD6076"/>
  </w:style>
  <w:style w:type="character" w:styleId="Hyperlink">
    <w:name w:val="Hyperlink"/>
    <w:basedOn w:val="DefaultParagraphFont"/>
    <w:uiPriority w:val="99"/>
    <w:semiHidden/>
    <w:unhideWhenUsed/>
    <w:rsid w:val="00BD6076"/>
    <w:rPr>
      <w:color w:val="0000FF"/>
      <w:u w:val="single"/>
    </w:rPr>
  </w:style>
  <w:style w:type="paragraph" w:styleId="BalloonText">
    <w:name w:val="Balloon Text"/>
    <w:basedOn w:val="Normal"/>
    <w:link w:val="BalloonTextChar"/>
    <w:uiPriority w:val="99"/>
    <w:semiHidden/>
    <w:unhideWhenUsed/>
    <w:rsid w:val="00BD6076"/>
    <w:rPr>
      <w:rFonts w:ascii="Tahoma" w:hAnsi="Tahoma" w:cs="Tahoma"/>
      <w:sz w:val="16"/>
      <w:szCs w:val="16"/>
    </w:rPr>
  </w:style>
  <w:style w:type="character" w:customStyle="1" w:styleId="BalloonTextChar">
    <w:name w:val="Balloon Text Char"/>
    <w:basedOn w:val="DefaultParagraphFont"/>
    <w:link w:val="BalloonText"/>
    <w:uiPriority w:val="99"/>
    <w:semiHidden/>
    <w:rsid w:val="00BD6076"/>
    <w:rPr>
      <w:rFonts w:ascii="Tahoma" w:hAnsi="Tahoma" w:cs="Tahoma"/>
      <w:sz w:val="16"/>
      <w:szCs w:val="16"/>
    </w:rPr>
  </w:style>
  <w:style w:type="paragraph" w:styleId="NormalWeb">
    <w:name w:val="Normal (Web)"/>
    <w:basedOn w:val="Normal"/>
    <w:uiPriority w:val="99"/>
    <w:semiHidden/>
    <w:unhideWhenUsed/>
    <w:rsid w:val="00B53E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8862">
      <w:bodyDiv w:val="1"/>
      <w:marLeft w:val="0"/>
      <w:marRight w:val="0"/>
      <w:marTop w:val="0"/>
      <w:marBottom w:val="0"/>
      <w:divBdr>
        <w:top w:val="none" w:sz="0" w:space="0" w:color="auto"/>
        <w:left w:val="none" w:sz="0" w:space="0" w:color="auto"/>
        <w:bottom w:val="none" w:sz="0" w:space="0" w:color="auto"/>
        <w:right w:val="none" w:sz="0" w:space="0" w:color="auto"/>
      </w:divBdr>
      <w:divsChild>
        <w:div w:id="850492765">
          <w:marLeft w:val="0"/>
          <w:marRight w:val="0"/>
          <w:marTop w:val="0"/>
          <w:marBottom w:val="0"/>
          <w:divBdr>
            <w:top w:val="none" w:sz="0" w:space="0" w:color="auto"/>
            <w:left w:val="none" w:sz="0" w:space="0" w:color="auto"/>
            <w:bottom w:val="none" w:sz="0" w:space="0" w:color="auto"/>
            <w:right w:val="none" w:sz="0" w:space="0" w:color="auto"/>
          </w:divBdr>
          <w:divsChild>
            <w:div w:id="1539776058">
              <w:marLeft w:val="0"/>
              <w:marRight w:val="0"/>
              <w:marTop w:val="0"/>
              <w:marBottom w:val="0"/>
              <w:divBdr>
                <w:top w:val="none" w:sz="0" w:space="0" w:color="auto"/>
                <w:left w:val="none" w:sz="0" w:space="0" w:color="auto"/>
                <w:bottom w:val="none" w:sz="0" w:space="0" w:color="auto"/>
                <w:right w:val="none" w:sz="0" w:space="0" w:color="auto"/>
              </w:divBdr>
            </w:div>
          </w:divsChild>
        </w:div>
        <w:div w:id="363410499">
          <w:marLeft w:val="0"/>
          <w:marRight w:val="0"/>
          <w:marTop w:val="0"/>
          <w:marBottom w:val="0"/>
          <w:divBdr>
            <w:top w:val="none" w:sz="0" w:space="0" w:color="auto"/>
            <w:left w:val="none" w:sz="0" w:space="0" w:color="auto"/>
            <w:bottom w:val="none" w:sz="0" w:space="0" w:color="auto"/>
            <w:right w:val="none" w:sz="0" w:space="0" w:color="auto"/>
          </w:divBdr>
          <w:divsChild>
            <w:div w:id="1339042009">
              <w:marLeft w:val="0"/>
              <w:marRight w:val="0"/>
              <w:marTop w:val="0"/>
              <w:marBottom w:val="0"/>
              <w:divBdr>
                <w:top w:val="none" w:sz="0" w:space="0" w:color="auto"/>
                <w:left w:val="none" w:sz="0" w:space="0" w:color="auto"/>
                <w:bottom w:val="none" w:sz="0" w:space="0" w:color="auto"/>
                <w:right w:val="none" w:sz="0" w:space="0" w:color="auto"/>
              </w:divBdr>
              <w:divsChild>
                <w:div w:id="1853370366">
                  <w:marLeft w:val="0"/>
                  <w:marRight w:val="0"/>
                  <w:marTop w:val="0"/>
                  <w:marBottom w:val="0"/>
                  <w:divBdr>
                    <w:top w:val="none" w:sz="0" w:space="0" w:color="auto"/>
                    <w:left w:val="none" w:sz="0" w:space="0" w:color="auto"/>
                    <w:bottom w:val="none" w:sz="0" w:space="0" w:color="auto"/>
                    <w:right w:val="none" w:sz="0" w:space="0" w:color="auto"/>
                  </w:divBdr>
                </w:div>
                <w:div w:id="1157528909">
                  <w:marLeft w:val="300"/>
                  <w:marRight w:val="0"/>
                  <w:marTop w:val="0"/>
                  <w:marBottom w:val="0"/>
                  <w:divBdr>
                    <w:top w:val="none" w:sz="0" w:space="0" w:color="auto"/>
                    <w:left w:val="none" w:sz="0" w:space="0" w:color="auto"/>
                    <w:bottom w:val="none" w:sz="0" w:space="0" w:color="auto"/>
                    <w:right w:val="none" w:sz="0" w:space="0" w:color="auto"/>
                  </w:divBdr>
                </w:div>
                <w:div w:id="550727902">
                  <w:marLeft w:val="300"/>
                  <w:marRight w:val="0"/>
                  <w:marTop w:val="0"/>
                  <w:marBottom w:val="0"/>
                  <w:divBdr>
                    <w:top w:val="none" w:sz="0" w:space="0" w:color="auto"/>
                    <w:left w:val="none" w:sz="0" w:space="0" w:color="auto"/>
                    <w:bottom w:val="none" w:sz="0" w:space="0" w:color="auto"/>
                    <w:right w:val="none" w:sz="0" w:space="0" w:color="auto"/>
                  </w:divBdr>
                </w:div>
                <w:div w:id="653030273">
                  <w:marLeft w:val="0"/>
                  <w:marRight w:val="0"/>
                  <w:marTop w:val="0"/>
                  <w:marBottom w:val="0"/>
                  <w:divBdr>
                    <w:top w:val="none" w:sz="0" w:space="0" w:color="auto"/>
                    <w:left w:val="none" w:sz="0" w:space="0" w:color="auto"/>
                    <w:bottom w:val="none" w:sz="0" w:space="0" w:color="auto"/>
                    <w:right w:val="none" w:sz="0" w:space="0" w:color="auto"/>
                  </w:divBdr>
                </w:div>
                <w:div w:id="878666542">
                  <w:marLeft w:val="60"/>
                  <w:marRight w:val="0"/>
                  <w:marTop w:val="0"/>
                  <w:marBottom w:val="0"/>
                  <w:divBdr>
                    <w:top w:val="none" w:sz="0" w:space="0" w:color="auto"/>
                    <w:left w:val="none" w:sz="0" w:space="0" w:color="auto"/>
                    <w:bottom w:val="none" w:sz="0" w:space="0" w:color="auto"/>
                    <w:right w:val="none" w:sz="0" w:space="0" w:color="auto"/>
                  </w:divBdr>
                </w:div>
              </w:divsChild>
            </w:div>
            <w:div w:id="414059024">
              <w:marLeft w:val="0"/>
              <w:marRight w:val="0"/>
              <w:marTop w:val="0"/>
              <w:marBottom w:val="0"/>
              <w:divBdr>
                <w:top w:val="none" w:sz="0" w:space="0" w:color="auto"/>
                <w:left w:val="none" w:sz="0" w:space="0" w:color="auto"/>
                <w:bottom w:val="none" w:sz="0" w:space="0" w:color="auto"/>
                <w:right w:val="none" w:sz="0" w:space="0" w:color="auto"/>
              </w:divBdr>
              <w:divsChild>
                <w:div w:id="1260605319">
                  <w:marLeft w:val="0"/>
                  <w:marRight w:val="0"/>
                  <w:marTop w:val="120"/>
                  <w:marBottom w:val="0"/>
                  <w:divBdr>
                    <w:top w:val="none" w:sz="0" w:space="0" w:color="auto"/>
                    <w:left w:val="none" w:sz="0" w:space="0" w:color="auto"/>
                    <w:bottom w:val="none" w:sz="0" w:space="0" w:color="auto"/>
                    <w:right w:val="none" w:sz="0" w:space="0" w:color="auto"/>
                  </w:divBdr>
                  <w:divsChild>
                    <w:div w:id="7996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5517">
      <w:bodyDiv w:val="1"/>
      <w:marLeft w:val="0"/>
      <w:marRight w:val="0"/>
      <w:marTop w:val="0"/>
      <w:marBottom w:val="0"/>
      <w:divBdr>
        <w:top w:val="none" w:sz="0" w:space="0" w:color="auto"/>
        <w:left w:val="none" w:sz="0" w:space="0" w:color="auto"/>
        <w:bottom w:val="none" w:sz="0" w:space="0" w:color="auto"/>
        <w:right w:val="none" w:sz="0" w:space="0" w:color="auto"/>
      </w:divBdr>
      <w:divsChild>
        <w:div w:id="1174803492">
          <w:marLeft w:val="0"/>
          <w:marRight w:val="0"/>
          <w:marTop w:val="0"/>
          <w:marBottom w:val="0"/>
          <w:divBdr>
            <w:top w:val="none" w:sz="0" w:space="0" w:color="auto"/>
            <w:left w:val="none" w:sz="0" w:space="0" w:color="auto"/>
            <w:bottom w:val="none" w:sz="0" w:space="0" w:color="auto"/>
            <w:right w:val="none" w:sz="0" w:space="0" w:color="auto"/>
          </w:divBdr>
          <w:divsChild>
            <w:div w:id="1167595030">
              <w:marLeft w:val="0"/>
              <w:marRight w:val="0"/>
              <w:marTop w:val="0"/>
              <w:marBottom w:val="0"/>
              <w:divBdr>
                <w:top w:val="none" w:sz="0" w:space="0" w:color="auto"/>
                <w:left w:val="none" w:sz="0" w:space="0" w:color="auto"/>
                <w:bottom w:val="none" w:sz="0" w:space="0" w:color="auto"/>
                <w:right w:val="none" w:sz="0" w:space="0" w:color="auto"/>
              </w:divBdr>
              <w:divsChild>
                <w:div w:id="647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98F5-2642-4DF6-9976-64661828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Fee</dc:creator>
  <cp:lastModifiedBy>Gordon Fee</cp:lastModifiedBy>
  <cp:revision>2</cp:revision>
  <cp:lastPrinted>2023-12-10T21:14:00Z</cp:lastPrinted>
  <dcterms:created xsi:type="dcterms:W3CDTF">2023-12-10T21:27:00Z</dcterms:created>
  <dcterms:modified xsi:type="dcterms:W3CDTF">2023-12-10T21:27:00Z</dcterms:modified>
</cp:coreProperties>
</file>